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7C71" w14:textId="77750C11" w:rsidR="00C2176F" w:rsidRPr="00C73E90" w:rsidRDefault="00C2176F">
      <w:pPr>
        <w:rPr>
          <w:rFonts w:cstheme="minorHAnsi"/>
        </w:rPr>
      </w:pPr>
    </w:p>
    <w:p w14:paraId="64FDFBFE" w14:textId="77777777" w:rsidR="00F569C2" w:rsidRPr="00C73E90" w:rsidRDefault="00F569C2" w:rsidP="00F569C2">
      <w:pPr>
        <w:autoSpaceDE w:val="0"/>
        <w:autoSpaceDN w:val="0"/>
        <w:adjustRightInd w:val="0"/>
        <w:spacing w:after="0" w:line="240" w:lineRule="auto"/>
        <w:rPr>
          <w:rFonts w:cstheme="minorHAnsi"/>
          <w:lang w:val="en-US"/>
        </w:rPr>
      </w:pPr>
    </w:p>
    <w:p w14:paraId="2501B0B5" w14:textId="2516341E" w:rsidR="00F569C2" w:rsidRPr="00C73E90" w:rsidRDefault="00F569C2" w:rsidP="00F569C2">
      <w:pPr>
        <w:autoSpaceDE w:val="0"/>
        <w:autoSpaceDN w:val="0"/>
        <w:adjustRightInd w:val="0"/>
        <w:spacing w:after="0" w:line="240" w:lineRule="auto"/>
        <w:jc w:val="center"/>
        <w:rPr>
          <w:rFonts w:cstheme="minorHAnsi"/>
          <w:b/>
          <w:lang w:val="en-US"/>
        </w:rPr>
      </w:pPr>
      <w:r w:rsidRPr="00C73E90">
        <w:rPr>
          <w:rFonts w:cstheme="minorHAnsi"/>
          <w:b/>
          <w:bCs/>
          <w:lang w:val="en-US"/>
        </w:rPr>
        <w:t xml:space="preserve">CHECK LIST DI CONTROLLO AMMINISTRATIVO CIRCA LA REGOLARITÀ DELLE SPESE E DELLE RELATIVE PROCEDURE </w:t>
      </w:r>
      <w:r w:rsidRPr="00C73E90">
        <w:rPr>
          <w:rFonts w:cstheme="minorHAnsi"/>
          <w:b/>
          <w:lang w:val="en-US"/>
        </w:rPr>
        <w:t xml:space="preserve">RENDICONTATE DAI SOGGETTI ATTUATORI </w:t>
      </w:r>
      <w:r w:rsidR="00293456" w:rsidRPr="00C73E90">
        <w:rPr>
          <w:rFonts w:cstheme="minorHAnsi"/>
          <w:b/>
          <w:lang w:val="en-US"/>
        </w:rPr>
        <w:t>PUBBLICI</w:t>
      </w:r>
    </w:p>
    <w:p w14:paraId="7EB92120" w14:textId="01FAFE87" w:rsidR="00F569C2" w:rsidRPr="00C73E90" w:rsidRDefault="00F569C2" w:rsidP="00F569C2">
      <w:pPr>
        <w:autoSpaceDE w:val="0"/>
        <w:autoSpaceDN w:val="0"/>
        <w:adjustRightInd w:val="0"/>
        <w:spacing w:after="0" w:line="240" w:lineRule="auto"/>
        <w:jc w:val="center"/>
        <w:rPr>
          <w:rFonts w:cstheme="minorHAnsi"/>
          <w:i/>
          <w:lang w:val="en-US"/>
        </w:rPr>
      </w:pPr>
      <w:r w:rsidRPr="00C73E90">
        <w:rPr>
          <w:rFonts w:cstheme="minorHAnsi"/>
          <w:bCs/>
          <w:i/>
          <w:lang w:val="en-US"/>
        </w:rPr>
        <w:t>(A CAMPIONE</w:t>
      </w:r>
      <w:r w:rsidRPr="00C73E90">
        <w:rPr>
          <w:rFonts w:cstheme="minorHAnsi"/>
          <w:i/>
          <w:lang w:val="en-US"/>
        </w:rPr>
        <w:t xml:space="preserve"> ED ESTRATTE SULLA BASE DI UN’ACCURATA ANALISI DEI RISCHI)</w:t>
      </w:r>
    </w:p>
    <w:p w14:paraId="28CF6A7D" w14:textId="42EBA3F6" w:rsidR="007348F1" w:rsidRPr="00C73E90" w:rsidRDefault="007348F1">
      <w:pPr>
        <w:rPr>
          <w:rFonts w:cstheme="minorHAnsi"/>
        </w:rPr>
      </w:pPr>
    </w:p>
    <w:tbl>
      <w:tblPr>
        <w:tblW w:w="14165" w:type="dxa"/>
        <w:tblCellMar>
          <w:left w:w="70" w:type="dxa"/>
          <w:right w:w="70" w:type="dxa"/>
        </w:tblCellMar>
        <w:tblLook w:val="04A0" w:firstRow="1" w:lastRow="0" w:firstColumn="1" w:lastColumn="0" w:noHBand="0" w:noVBand="1"/>
      </w:tblPr>
      <w:tblGrid>
        <w:gridCol w:w="5760"/>
        <w:gridCol w:w="8405"/>
      </w:tblGrid>
      <w:tr w:rsidR="00F569C2" w:rsidRPr="00C73E90" w14:paraId="3FE2B837" w14:textId="77777777" w:rsidTr="00AE2A43">
        <w:trPr>
          <w:trHeight w:val="300"/>
        </w:trPr>
        <w:tc>
          <w:tcPr>
            <w:tcW w:w="57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E96906" w14:textId="4D356457" w:rsidR="007348F1" w:rsidRPr="00C73E90" w:rsidRDefault="0051082A" w:rsidP="00A4450B">
            <w:pPr>
              <w:spacing w:after="0" w:line="240" w:lineRule="auto"/>
              <w:rPr>
                <w:rFonts w:eastAsia="Times New Roman" w:cstheme="minorHAnsi"/>
                <w:b/>
                <w:bCs/>
                <w:lang w:eastAsia="it-IT"/>
              </w:rPr>
            </w:pPr>
            <w:r w:rsidRPr="00C73E90">
              <w:rPr>
                <w:rFonts w:eastAsia="Times New Roman" w:cstheme="minorHAnsi"/>
                <w:b/>
                <w:bCs/>
                <w:lang w:eastAsia="it-IT"/>
              </w:rPr>
              <w:t>Amministrazione Centrale/</w:t>
            </w:r>
            <w:r w:rsidR="007348F1" w:rsidRPr="00C73E90">
              <w:rPr>
                <w:rFonts w:eastAsia="Times New Roman" w:cstheme="minorHAnsi"/>
                <w:b/>
                <w:bCs/>
                <w:lang w:eastAsia="it-IT"/>
              </w:rPr>
              <w:t>Struttura attuatrice</w:t>
            </w:r>
          </w:p>
        </w:tc>
        <w:tc>
          <w:tcPr>
            <w:tcW w:w="8405" w:type="dxa"/>
            <w:tcBorders>
              <w:top w:val="single" w:sz="8" w:space="0" w:color="auto"/>
              <w:left w:val="nil"/>
              <w:bottom w:val="single" w:sz="4" w:space="0" w:color="auto"/>
              <w:right w:val="single" w:sz="8" w:space="0" w:color="auto"/>
            </w:tcBorders>
            <w:shd w:val="clear" w:color="auto" w:fill="auto"/>
            <w:noWrap/>
            <w:vAlign w:val="bottom"/>
          </w:tcPr>
          <w:p w14:paraId="7C6EC0AD" w14:textId="6F869A42" w:rsidR="007348F1" w:rsidRPr="00C73E90" w:rsidRDefault="007348F1" w:rsidP="00A4450B">
            <w:pPr>
              <w:spacing w:after="0" w:line="240" w:lineRule="auto"/>
              <w:rPr>
                <w:rFonts w:eastAsia="Times New Roman" w:cstheme="minorHAnsi"/>
                <w:lang w:eastAsia="it-IT"/>
              </w:rPr>
            </w:pPr>
          </w:p>
        </w:tc>
      </w:tr>
      <w:tr w:rsidR="00F569C2" w:rsidRPr="00C73E90" w14:paraId="55EE7337" w14:textId="77777777" w:rsidTr="00AE2A43">
        <w:trPr>
          <w:trHeight w:val="300"/>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14:paraId="77C1EA1F" w14:textId="728121CE"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Nome Referente</w:t>
            </w:r>
            <w:r w:rsidR="0051082A" w:rsidRPr="00C73E90">
              <w:rPr>
                <w:rFonts w:eastAsia="Times New Roman" w:cstheme="minorHAnsi"/>
                <w:b/>
                <w:bCs/>
                <w:lang w:eastAsia="it-IT"/>
              </w:rPr>
              <w:t xml:space="preserve"> Investimento</w:t>
            </w:r>
          </w:p>
        </w:tc>
        <w:tc>
          <w:tcPr>
            <w:tcW w:w="8405" w:type="dxa"/>
            <w:tcBorders>
              <w:top w:val="nil"/>
              <w:left w:val="nil"/>
              <w:bottom w:val="single" w:sz="4" w:space="0" w:color="auto"/>
              <w:right w:val="single" w:sz="8" w:space="0" w:color="auto"/>
            </w:tcBorders>
            <w:shd w:val="clear" w:color="auto" w:fill="auto"/>
            <w:noWrap/>
            <w:vAlign w:val="bottom"/>
          </w:tcPr>
          <w:p w14:paraId="653FA6CA" w14:textId="19D8C194" w:rsidR="007348F1" w:rsidRPr="00C73E90" w:rsidRDefault="007348F1" w:rsidP="00A4450B">
            <w:pPr>
              <w:spacing w:after="0" w:line="240" w:lineRule="auto"/>
              <w:rPr>
                <w:rFonts w:eastAsia="Times New Roman" w:cstheme="minorHAnsi"/>
                <w:lang w:eastAsia="it-IT"/>
              </w:rPr>
            </w:pPr>
          </w:p>
        </w:tc>
      </w:tr>
      <w:tr w:rsidR="00F569C2" w:rsidRPr="00C73E90" w14:paraId="02FDF5F0" w14:textId="77777777" w:rsidTr="00AE2A43">
        <w:trPr>
          <w:trHeight w:val="312"/>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14:paraId="37C6EB09" w14:textId="4ACE99D0" w:rsidR="007348F1" w:rsidRPr="00C73E90" w:rsidRDefault="0051082A" w:rsidP="0051082A">
            <w:pPr>
              <w:spacing w:after="0" w:line="240" w:lineRule="auto"/>
              <w:rPr>
                <w:rFonts w:eastAsia="Times New Roman" w:cstheme="minorHAnsi"/>
                <w:b/>
                <w:bCs/>
                <w:lang w:eastAsia="it-IT"/>
              </w:rPr>
            </w:pPr>
            <w:r w:rsidRPr="00C73E90">
              <w:rPr>
                <w:rFonts w:eastAsia="Times New Roman" w:cstheme="minorHAnsi"/>
                <w:b/>
                <w:bCs/>
                <w:lang w:eastAsia="it-IT"/>
              </w:rPr>
              <w:t>Titolo Investimento</w:t>
            </w:r>
          </w:p>
        </w:tc>
        <w:tc>
          <w:tcPr>
            <w:tcW w:w="8405" w:type="dxa"/>
            <w:tcBorders>
              <w:top w:val="nil"/>
              <w:left w:val="nil"/>
              <w:bottom w:val="single" w:sz="4" w:space="0" w:color="auto"/>
              <w:right w:val="single" w:sz="8" w:space="0" w:color="auto"/>
            </w:tcBorders>
            <w:shd w:val="clear" w:color="auto" w:fill="auto"/>
            <w:vAlign w:val="bottom"/>
          </w:tcPr>
          <w:p w14:paraId="65337AE1" w14:textId="2B86F7F3" w:rsidR="007348F1" w:rsidRPr="00C73E90" w:rsidRDefault="007348F1" w:rsidP="00A4450B">
            <w:pPr>
              <w:spacing w:after="0" w:line="240" w:lineRule="auto"/>
              <w:rPr>
                <w:rFonts w:eastAsia="Times New Roman" w:cstheme="minorHAnsi"/>
                <w:lang w:eastAsia="it-IT"/>
              </w:rPr>
            </w:pPr>
          </w:p>
        </w:tc>
      </w:tr>
      <w:tr w:rsidR="00F569C2" w:rsidRPr="00C73E90" w14:paraId="69F3262B" w14:textId="77777777" w:rsidTr="00AE2A43">
        <w:trPr>
          <w:trHeight w:val="273"/>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14:paraId="63D0B6C0" w14:textId="3C6BE5E7" w:rsidR="007348F1" w:rsidRPr="00C73E90" w:rsidRDefault="0051082A" w:rsidP="00A4450B">
            <w:pPr>
              <w:spacing w:after="0" w:line="240" w:lineRule="auto"/>
              <w:rPr>
                <w:rFonts w:eastAsia="Times New Roman" w:cstheme="minorHAnsi"/>
                <w:b/>
                <w:bCs/>
                <w:lang w:eastAsia="it-IT"/>
              </w:rPr>
            </w:pPr>
            <w:r w:rsidRPr="00C73E90">
              <w:rPr>
                <w:rFonts w:eastAsia="Times New Roman" w:cstheme="minorHAnsi"/>
                <w:b/>
                <w:bCs/>
                <w:lang w:eastAsia="it-IT"/>
              </w:rPr>
              <w:t>Denominazione</w:t>
            </w:r>
            <w:r w:rsidR="007348F1" w:rsidRPr="00C73E90">
              <w:rPr>
                <w:rFonts w:eastAsia="Times New Roman" w:cstheme="minorHAnsi"/>
                <w:b/>
                <w:bCs/>
                <w:lang w:eastAsia="it-IT"/>
              </w:rPr>
              <w:t xml:space="preserve"> intervento</w:t>
            </w:r>
          </w:p>
        </w:tc>
        <w:tc>
          <w:tcPr>
            <w:tcW w:w="8405" w:type="dxa"/>
            <w:tcBorders>
              <w:top w:val="nil"/>
              <w:left w:val="nil"/>
              <w:bottom w:val="single" w:sz="4" w:space="0" w:color="auto"/>
              <w:right w:val="single" w:sz="8" w:space="0" w:color="auto"/>
            </w:tcBorders>
            <w:shd w:val="clear" w:color="auto" w:fill="auto"/>
            <w:vAlign w:val="bottom"/>
          </w:tcPr>
          <w:p w14:paraId="58FFD74A" w14:textId="73E2ED0E" w:rsidR="007348F1" w:rsidRPr="00C73E90" w:rsidRDefault="007348F1" w:rsidP="00A4450B">
            <w:pPr>
              <w:spacing w:after="0" w:line="240" w:lineRule="auto"/>
              <w:rPr>
                <w:rFonts w:eastAsia="Times New Roman" w:cstheme="minorHAnsi"/>
                <w:lang w:eastAsia="it-IT"/>
              </w:rPr>
            </w:pPr>
          </w:p>
        </w:tc>
      </w:tr>
      <w:tr w:rsidR="00F569C2" w:rsidRPr="00C73E90" w14:paraId="2ACA95CB" w14:textId="77777777" w:rsidTr="00AE2A43">
        <w:trPr>
          <w:trHeight w:val="315"/>
        </w:trPr>
        <w:tc>
          <w:tcPr>
            <w:tcW w:w="5760" w:type="dxa"/>
            <w:tcBorders>
              <w:top w:val="nil"/>
              <w:left w:val="single" w:sz="8" w:space="0" w:color="auto"/>
              <w:bottom w:val="single" w:sz="8" w:space="0" w:color="auto"/>
              <w:right w:val="single" w:sz="4" w:space="0" w:color="auto"/>
            </w:tcBorders>
            <w:shd w:val="clear" w:color="auto" w:fill="auto"/>
            <w:noWrap/>
            <w:vAlign w:val="bottom"/>
            <w:hideMark/>
          </w:tcPr>
          <w:p w14:paraId="300C3C3A" w14:textId="6A039A1B"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Soggetto attuatore</w:t>
            </w:r>
          </w:p>
        </w:tc>
        <w:tc>
          <w:tcPr>
            <w:tcW w:w="8405" w:type="dxa"/>
            <w:tcBorders>
              <w:top w:val="nil"/>
              <w:left w:val="nil"/>
              <w:bottom w:val="single" w:sz="8" w:space="0" w:color="auto"/>
              <w:right w:val="single" w:sz="8" w:space="0" w:color="auto"/>
            </w:tcBorders>
            <w:shd w:val="clear" w:color="auto" w:fill="auto"/>
            <w:noWrap/>
            <w:vAlign w:val="bottom"/>
          </w:tcPr>
          <w:p w14:paraId="606F5988" w14:textId="63AD32BC" w:rsidR="007348F1" w:rsidRPr="00C73E90" w:rsidRDefault="007348F1" w:rsidP="00A4450B">
            <w:pPr>
              <w:spacing w:after="0" w:line="240" w:lineRule="auto"/>
              <w:rPr>
                <w:rFonts w:eastAsia="Times New Roman" w:cstheme="minorHAnsi"/>
                <w:lang w:eastAsia="it-IT"/>
              </w:rPr>
            </w:pPr>
          </w:p>
        </w:tc>
      </w:tr>
      <w:tr w:rsidR="00F569C2" w:rsidRPr="00C73E90" w14:paraId="38CF73D6" w14:textId="77777777" w:rsidTr="00AE2A43">
        <w:trPr>
          <w:trHeight w:val="315"/>
        </w:trPr>
        <w:tc>
          <w:tcPr>
            <w:tcW w:w="5760" w:type="dxa"/>
            <w:tcBorders>
              <w:top w:val="nil"/>
              <w:left w:val="nil"/>
              <w:bottom w:val="nil"/>
              <w:right w:val="nil"/>
            </w:tcBorders>
            <w:shd w:val="clear" w:color="auto" w:fill="auto"/>
            <w:noWrap/>
            <w:vAlign w:val="bottom"/>
            <w:hideMark/>
          </w:tcPr>
          <w:p w14:paraId="38E148FD" w14:textId="77777777" w:rsidR="007348F1" w:rsidRPr="00C73E90" w:rsidRDefault="007348F1" w:rsidP="00A4450B">
            <w:pPr>
              <w:spacing w:after="0" w:line="240" w:lineRule="auto"/>
              <w:rPr>
                <w:rFonts w:eastAsia="Times New Roman" w:cstheme="minorHAnsi"/>
                <w:lang w:eastAsia="it-IT"/>
              </w:rPr>
            </w:pPr>
          </w:p>
        </w:tc>
        <w:tc>
          <w:tcPr>
            <w:tcW w:w="8405" w:type="dxa"/>
            <w:tcBorders>
              <w:top w:val="nil"/>
              <w:left w:val="nil"/>
              <w:bottom w:val="nil"/>
              <w:right w:val="nil"/>
            </w:tcBorders>
            <w:shd w:val="clear" w:color="auto" w:fill="auto"/>
            <w:noWrap/>
            <w:vAlign w:val="bottom"/>
            <w:hideMark/>
          </w:tcPr>
          <w:p w14:paraId="35B9ED40" w14:textId="77777777" w:rsidR="007348F1" w:rsidRPr="00C73E90" w:rsidRDefault="007348F1" w:rsidP="00A4450B">
            <w:pPr>
              <w:spacing w:after="0" w:line="240" w:lineRule="auto"/>
              <w:rPr>
                <w:rFonts w:eastAsia="Times New Roman" w:cstheme="minorHAnsi"/>
                <w:lang w:eastAsia="it-IT"/>
              </w:rPr>
            </w:pPr>
          </w:p>
        </w:tc>
      </w:tr>
      <w:tr w:rsidR="00F569C2" w:rsidRPr="00C73E90" w14:paraId="2788D9D4" w14:textId="77777777" w:rsidTr="00AE2A43">
        <w:trPr>
          <w:trHeight w:val="320"/>
        </w:trPr>
        <w:tc>
          <w:tcPr>
            <w:tcW w:w="57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9BAC71" w14:textId="25D448F8" w:rsidR="007348F1" w:rsidRPr="00C73E90" w:rsidRDefault="0051082A" w:rsidP="00A4450B">
            <w:pPr>
              <w:spacing w:after="0" w:line="240" w:lineRule="auto"/>
              <w:rPr>
                <w:rFonts w:eastAsia="Times New Roman" w:cstheme="minorHAnsi"/>
                <w:b/>
                <w:bCs/>
                <w:lang w:eastAsia="it-IT"/>
              </w:rPr>
            </w:pPr>
            <w:r w:rsidRPr="00C73E90">
              <w:rPr>
                <w:rFonts w:eastAsia="Times New Roman" w:cstheme="minorHAnsi"/>
                <w:b/>
                <w:bCs/>
                <w:lang w:eastAsia="it-IT"/>
              </w:rPr>
              <w:t>PRA – Procedura di Attivazione</w:t>
            </w:r>
          </w:p>
        </w:tc>
        <w:tc>
          <w:tcPr>
            <w:tcW w:w="8405" w:type="dxa"/>
            <w:tcBorders>
              <w:top w:val="single" w:sz="8" w:space="0" w:color="auto"/>
              <w:left w:val="nil"/>
              <w:bottom w:val="single" w:sz="4" w:space="0" w:color="auto"/>
              <w:right w:val="single" w:sz="8" w:space="0" w:color="auto"/>
            </w:tcBorders>
            <w:shd w:val="clear" w:color="auto" w:fill="auto"/>
            <w:vAlign w:val="bottom"/>
          </w:tcPr>
          <w:p w14:paraId="34331A68" w14:textId="068051DC" w:rsidR="007348F1" w:rsidRPr="00C73E90" w:rsidRDefault="007348F1" w:rsidP="00A4450B">
            <w:pPr>
              <w:spacing w:after="0" w:line="240" w:lineRule="auto"/>
              <w:rPr>
                <w:rFonts w:eastAsia="Times New Roman" w:cstheme="minorHAnsi"/>
                <w:lang w:eastAsia="it-IT"/>
              </w:rPr>
            </w:pPr>
          </w:p>
        </w:tc>
      </w:tr>
      <w:tr w:rsidR="00F569C2" w:rsidRPr="00C73E90" w14:paraId="1F2A469F" w14:textId="77777777" w:rsidTr="00AE2A43">
        <w:trPr>
          <w:trHeight w:val="300"/>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14:paraId="48196FE2" w14:textId="78E7E52C" w:rsidR="007348F1" w:rsidRPr="00C73E90" w:rsidRDefault="0051082A" w:rsidP="00A4450B">
            <w:pPr>
              <w:spacing w:after="0" w:line="240" w:lineRule="auto"/>
              <w:rPr>
                <w:rFonts w:eastAsia="Times New Roman" w:cstheme="minorHAnsi"/>
                <w:b/>
                <w:bCs/>
                <w:lang w:eastAsia="it-IT"/>
              </w:rPr>
            </w:pPr>
            <w:r w:rsidRPr="00C73E90">
              <w:rPr>
                <w:rFonts w:eastAsia="Times New Roman" w:cstheme="minorHAnsi"/>
                <w:b/>
                <w:bCs/>
                <w:lang w:eastAsia="it-IT"/>
              </w:rPr>
              <w:t>Convenzione</w:t>
            </w:r>
          </w:p>
        </w:tc>
        <w:tc>
          <w:tcPr>
            <w:tcW w:w="8405" w:type="dxa"/>
            <w:tcBorders>
              <w:top w:val="nil"/>
              <w:left w:val="nil"/>
              <w:bottom w:val="single" w:sz="4" w:space="0" w:color="auto"/>
              <w:right w:val="single" w:sz="8" w:space="0" w:color="auto"/>
            </w:tcBorders>
            <w:shd w:val="clear" w:color="auto" w:fill="auto"/>
            <w:noWrap/>
            <w:vAlign w:val="bottom"/>
          </w:tcPr>
          <w:p w14:paraId="12E61116" w14:textId="03D10632" w:rsidR="007348F1" w:rsidRPr="00C73E90" w:rsidRDefault="007348F1" w:rsidP="00A4450B">
            <w:pPr>
              <w:spacing w:after="0" w:line="240" w:lineRule="auto"/>
              <w:rPr>
                <w:rFonts w:eastAsia="Times New Roman" w:cstheme="minorHAnsi"/>
                <w:lang w:eastAsia="it-IT"/>
              </w:rPr>
            </w:pPr>
          </w:p>
        </w:tc>
      </w:tr>
      <w:tr w:rsidR="00F569C2" w:rsidRPr="00C73E90" w14:paraId="2AAF30B6" w14:textId="77777777" w:rsidTr="00AE2A43">
        <w:trPr>
          <w:trHeight w:val="300"/>
        </w:trPr>
        <w:tc>
          <w:tcPr>
            <w:tcW w:w="5760" w:type="dxa"/>
            <w:tcBorders>
              <w:top w:val="nil"/>
              <w:left w:val="single" w:sz="8" w:space="0" w:color="auto"/>
              <w:bottom w:val="nil"/>
              <w:right w:val="single" w:sz="4" w:space="0" w:color="auto"/>
            </w:tcBorders>
            <w:shd w:val="clear" w:color="auto" w:fill="auto"/>
            <w:noWrap/>
            <w:vAlign w:val="bottom"/>
            <w:hideMark/>
          </w:tcPr>
          <w:p w14:paraId="33E3FC22" w14:textId="3B6FC5CB" w:rsidR="007348F1" w:rsidRPr="00C73E90" w:rsidRDefault="0051082A" w:rsidP="00A4450B">
            <w:pPr>
              <w:spacing w:after="0" w:line="240" w:lineRule="auto"/>
              <w:rPr>
                <w:rFonts w:eastAsia="Times New Roman" w:cstheme="minorHAnsi"/>
                <w:b/>
                <w:bCs/>
                <w:lang w:eastAsia="it-IT"/>
              </w:rPr>
            </w:pPr>
            <w:r w:rsidRPr="00C73E90">
              <w:rPr>
                <w:rFonts w:eastAsia="Times New Roman" w:cstheme="minorHAnsi"/>
                <w:b/>
                <w:bCs/>
                <w:lang w:eastAsia="it-IT"/>
              </w:rPr>
              <w:t>Codice Progetto</w:t>
            </w:r>
          </w:p>
        </w:tc>
        <w:tc>
          <w:tcPr>
            <w:tcW w:w="8405" w:type="dxa"/>
            <w:tcBorders>
              <w:top w:val="nil"/>
              <w:left w:val="nil"/>
              <w:bottom w:val="nil"/>
              <w:right w:val="single" w:sz="8" w:space="0" w:color="auto"/>
            </w:tcBorders>
            <w:shd w:val="clear" w:color="auto" w:fill="auto"/>
            <w:noWrap/>
            <w:vAlign w:val="bottom"/>
          </w:tcPr>
          <w:p w14:paraId="4C4C6AEF" w14:textId="04E75228" w:rsidR="007348F1" w:rsidRPr="00C73E90" w:rsidRDefault="007348F1" w:rsidP="00A4450B">
            <w:pPr>
              <w:spacing w:after="0" w:line="240" w:lineRule="auto"/>
              <w:rPr>
                <w:rFonts w:eastAsia="Times New Roman" w:cstheme="minorHAnsi"/>
                <w:lang w:eastAsia="it-IT"/>
              </w:rPr>
            </w:pPr>
          </w:p>
        </w:tc>
      </w:tr>
      <w:tr w:rsidR="00F569C2" w:rsidRPr="00C73E90" w14:paraId="00B4D5E0" w14:textId="77777777" w:rsidTr="00AE2A43">
        <w:trPr>
          <w:trHeight w:val="300"/>
        </w:trPr>
        <w:tc>
          <w:tcPr>
            <w:tcW w:w="5760" w:type="dxa"/>
            <w:tcBorders>
              <w:top w:val="single" w:sz="4" w:space="0" w:color="auto"/>
              <w:left w:val="single" w:sz="8" w:space="0" w:color="auto"/>
              <w:bottom w:val="nil"/>
              <w:right w:val="single" w:sz="4" w:space="0" w:color="auto"/>
            </w:tcBorders>
            <w:shd w:val="clear" w:color="auto" w:fill="auto"/>
            <w:noWrap/>
            <w:vAlign w:val="bottom"/>
            <w:hideMark/>
          </w:tcPr>
          <w:p w14:paraId="1DEC8073" w14:textId="1D4E6314" w:rsidR="007348F1" w:rsidRPr="00C73E90" w:rsidRDefault="00002F4E" w:rsidP="00A4450B">
            <w:pPr>
              <w:spacing w:after="0" w:line="240" w:lineRule="auto"/>
              <w:rPr>
                <w:rFonts w:eastAsia="Times New Roman" w:cstheme="minorHAnsi"/>
                <w:b/>
                <w:bCs/>
                <w:lang w:eastAsia="it-IT"/>
              </w:rPr>
            </w:pPr>
            <w:r w:rsidRPr="00C73E90">
              <w:rPr>
                <w:rFonts w:eastAsia="Times New Roman" w:cstheme="minorHAnsi"/>
                <w:b/>
                <w:bCs/>
                <w:lang w:eastAsia="it-IT"/>
              </w:rPr>
              <w:t>ID Progetto</w:t>
            </w:r>
          </w:p>
        </w:tc>
        <w:tc>
          <w:tcPr>
            <w:tcW w:w="8405" w:type="dxa"/>
            <w:tcBorders>
              <w:top w:val="single" w:sz="4" w:space="0" w:color="auto"/>
              <w:left w:val="nil"/>
              <w:bottom w:val="nil"/>
              <w:right w:val="single" w:sz="8" w:space="0" w:color="auto"/>
            </w:tcBorders>
            <w:shd w:val="clear" w:color="auto" w:fill="auto"/>
            <w:noWrap/>
            <w:vAlign w:val="bottom"/>
          </w:tcPr>
          <w:p w14:paraId="15087673" w14:textId="39477F88" w:rsidR="007348F1" w:rsidRPr="00C73E90" w:rsidRDefault="007348F1" w:rsidP="00A4450B">
            <w:pPr>
              <w:spacing w:after="0" w:line="240" w:lineRule="auto"/>
              <w:rPr>
                <w:rFonts w:eastAsia="Times New Roman" w:cstheme="minorHAnsi"/>
                <w:lang w:eastAsia="it-IT"/>
              </w:rPr>
            </w:pPr>
          </w:p>
        </w:tc>
      </w:tr>
      <w:tr w:rsidR="00F569C2" w:rsidRPr="00C73E90" w14:paraId="4DEB18B0" w14:textId="77777777" w:rsidTr="00AE2A43">
        <w:trPr>
          <w:trHeight w:val="333"/>
        </w:trPr>
        <w:tc>
          <w:tcPr>
            <w:tcW w:w="5760" w:type="dxa"/>
            <w:tcBorders>
              <w:top w:val="single" w:sz="4" w:space="0" w:color="auto"/>
              <w:left w:val="single" w:sz="8" w:space="0" w:color="auto"/>
              <w:bottom w:val="nil"/>
              <w:right w:val="single" w:sz="4" w:space="0" w:color="auto"/>
            </w:tcBorders>
            <w:shd w:val="clear" w:color="auto" w:fill="auto"/>
            <w:noWrap/>
            <w:vAlign w:val="bottom"/>
            <w:hideMark/>
          </w:tcPr>
          <w:p w14:paraId="347D996A"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Titolo intervento</w:t>
            </w:r>
          </w:p>
        </w:tc>
        <w:tc>
          <w:tcPr>
            <w:tcW w:w="8405" w:type="dxa"/>
            <w:tcBorders>
              <w:top w:val="single" w:sz="4" w:space="0" w:color="auto"/>
              <w:left w:val="nil"/>
              <w:bottom w:val="nil"/>
              <w:right w:val="single" w:sz="8" w:space="0" w:color="auto"/>
            </w:tcBorders>
            <w:shd w:val="clear" w:color="auto" w:fill="auto"/>
            <w:vAlign w:val="bottom"/>
          </w:tcPr>
          <w:p w14:paraId="51734356" w14:textId="06F44453" w:rsidR="007348F1" w:rsidRPr="00C73E90" w:rsidRDefault="007348F1" w:rsidP="00A4450B">
            <w:pPr>
              <w:spacing w:after="0" w:line="240" w:lineRule="auto"/>
              <w:rPr>
                <w:rFonts w:eastAsia="Times New Roman" w:cstheme="minorHAnsi"/>
                <w:lang w:eastAsia="it-IT"/>
              </w:rPr>
            </w:pPr>
          </w:p>
        </w:tc>
      </w:tr>
      <w:tr w:rsidR="00F569C2" w:rsidRPr="00C73E90" w14:paraId="4EBC816D" w14:textId="77777777" w:rsidTr="00AE2A43">
        <w:trPr>
          <w:trHeight w:val="300"/>
        </w:trPr>
        <w:tc>
          <w:tcPr>
            <w:tcW w:w="57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F1F0362"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Modalità di attuazione</w:t>
            </w:r>
          </w:p>
        </w:tc>
        <w:tc>
          <w:tcPr>
            <w:tcW w:w="8405" w:type="dxa"/>
            <w:tcBorders>
              <w:top w:val="single" w:sz="4" w:space="0" w:color="auto"/>
              <w:left w:val="nil"/>
              <w:bottom w:val="single" w:sz="4" w:space="0" w:color="auto"/>
              <w:right w:val="single" w:sz="8" w:space="0" w:color="auto"/>
            </w:tcBorders>
            <w:shd w:val="clear" w:color="auto" w:fill="auto"/>
            <w:noWrap/>
            <w:vAlign w:val="bottom"/>
            <w:hideMark/>
          </w:tcPr>
          <w:p w14:paraId="73D1B292" w14:textId="08F957EF" w:rsidR="007348F1" w:rsidRPr="00C73E90" w:rsidRDefault="00687EB3" w:rsidP="00A4450B">
            <w:pPr>
              <w:spacing w:after="0" w:line="240" w:lineRule="auto"/>
              <w:rPr>
                <w:rFonts w:eastAsia="Times New Roman" w:cstheme="minorHAnsi"/>
                <w:lang w:eastAsia="it-IT"/>
              </w:rPr>
            </w:pPr>
            <w:sdt>
              <w:sdtPr>
                <w:rPr>
                  <w:rFonts w:cstheme="minorHAnsi"/>
                  <w:sz w:val="20"/>
                  <w:szCs w:val="20"/>
                </w:rPr>
                <w:id w:val="1884746919"/>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002F4E" w:rsidRPr="00C73E90">
              <w:rPr>
                <w:rFonts w:eastAsia="Times New Roman" w:cstheme="minorHAnsi"/>
                <w:lang w:eastAsia="it-IT"/>
              </w:rPr>
              <w:t xml:space="preserve"> </w:t>
            </w:r>
            <w:r w:rsidR="007348F1" w:rsidRPr="00C73E90">
              <w:rPr>
                <w:rFonts w:eastAsia="Times New Roman" w:cstheme="minorHAnsi"/>
                <w:lang w:eastAsia="it-IT"/>
              </w:rPr>
              <w:t>Regia</w:t>
            </w:r>
          </w:p>
        </w:tc>
      </w:tr>
      <w:tr w:rsidR="00F569C2" w:rsidRPr="00C73E90" w14:paraId="28B15940" w14:textId="77777777" w:rsidTr="00AE2A43">
        <w:trPr>
          <w:trHeight w:val="300"/>
        </w:trPr>
        <w:tc>
          <w:tcPr>
            <w:tcW w:w="5760" w:type="dxa"/>
            <w:vMerge/>
            <w:tcBorders>
              <w:top w:val="single" w:sz="4" w:space="0" w:color="auto"/>
              <w:left w:val="single" w:sz="8" w:space="0" w:color="auto"/>
              <w:bottom w:val="single" w:sz="4" w:space="0" w:color="000000"/>
              <w:right w:val="single" w:sz="4" w:space="0" w:color="auto"/>
            </w:tcBorders>
            <w:vAlign w:val="center"/>
            <w:hideMark/>
          </w:tcPr>
          <w:p w14:paraId="30BE0C23" w14:textId="77777777" w:rsidR="007348F1" w:rsidRPr="00C73E90" w:rsidRDefault="007348F1" w:rsidP="00A4450B">
            <w:pPr>
              <w:spacing w:after="0" w:line="240" w:lineRule="auto"/>
              <w:rPr>
                <w:rFonts w:eastAsia="Times New Roman" w:cstheme="minorHAnsi"/>
                <w:b/>
                <w:bCs/>
                <w:lang w:eastAsia="it-IT"/>
              </w:rPr>
            </w:pPr>
          </w:p>
        </w:tc>
        <w:tc>
          <w:tcPr>
            <w:tcW w:w="8405" w:type="dxa"/>
            <w:tcBorders>
              <w:top w:val="nil"/>
              <w:left w:val="nil"/>
              <w:bottom w:val="single" w:sz="4" w:space="0" w:color="auto"/>
              <w:right w:val="single" w:sz="8" w:space="0" w:color="auto"/>
            </w:tcBorders>
            <w:shd w:val="clear" w:color="auto" w:fill="auto"/>
            <w:vAlign w:val="bottom"/>
            <w:hideMark/>
          </w:tcPr>
          <w:p w14:paraId="05E476E1" w14:textId="71E98BAD" w:rsidR="007348F1" w:rsidRPr="00C73E90" w:rsidRDefault="00687EB3" w:rsidP="00A4450B">
            <w:pPr>
              <w:spacing w:after="0" w:line="240" w:lineRule="auto"/>
              <w:rPr>
                <w:rFonts w:eastAsia="Times New Roman" w:cstheme="minorHAnsi"/>
                <w:lang w:eastAsia="it-IT"/>
              </w:rPr>
            </w:pPr>
            <w:sdt>
              <w:sdtPr>
                <w:rPr>
                  <w:rFonts w:cstheme="minorHAnsi"/>
                  <w:sz w:val="20"/>
                  <w:szCs w:val="20"/>
                </w:rPr>
                <w:id w:val="-76213407"/>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002F4E" w:rsidRPr="00C73E90">
              <w:rPr>
                <w:rFonts w:eastAsia="Times New Roman" w:cstheme="minorHAnsi"/>
                <w:lang w:eastAsia="it-IT"/>
              </w:rPr>
              <w:t xml:space="preserve"> </w:t>
            </w:r>
            <w:r w:rsidR="007348F1" w:rsidRPr="00C73E90">
              <w:rPr>
                <w:rFonts w:eastAsia="Times New Roman" w:cstheme="minorHAnsi"/>
                <w:lang w:eastAsia="it-IT"/>
              </w:rPr>
              <w:t>Titolarità</w:t>
            </w:r>
          </w:p>
        </w:tc>
      </w:tr>
      <w:tr w:rsidR="00F569C2" w:rsidRPr="00C73E90" w14:paraId="50F6AD11" w14:textId="77777777" w:rsidTr="00AE2A43">
        <w:trPr>
          <w:trHeight w:val="300"/>
        </w:trPr>
        <w:tc>
          <w:tcPr>
            <w:tcW w:w="5760" w:type="dxa"/>
            <w:tcBorders>
              <w:top w:val="nil"/>
              <w:left w:val="single" w:sz="8" w:space="0" w:color="auto"/>
              <w:bottom w:val="nil"/>
              <w:right w:val="single" w:sz="4" w:space="0" w:color="auto"/>
            </w:tcBorders>
            <w:shd w:val="clear" w:color="auto" w:fill="auto"/>
            <w:noWrap/>
            <w:vAlign w:val="bottom"/>
            <w:hideMark/>
          </w:tcPr>
          <w:p w14:paraId="36B9B8FA"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CUP</w:t>
            </w:r>
          </w:p>
        </w:tc>
        <w:tc>
          <w:tcPr>
            <w:tcW w:w="8405" w:type="dxa"/>
            <w:tcBorders>
              <w:top w:val="nil"/>
              <w:left w:val="nil"/>
              <w:bottom w:val="single" w:sz="4" w:space="0" w:color="auto"/>
              <w:right w:val="single" w:sz="8" w:space="0" w:color="auto"/>
            </w:tcBorders>
            <w:shd w:val="clear" w:color="auto" w:fill="auto"/>
            <w:noWrap/>
            <w:vAlign w:val="bottom"/>
            <w:hideMark/>
          </w:tcPr>
          <w:p w14:paraId="0DFA28AA" w14:textId="63EDD54E" w:rsidR="007348F1" w:rsidRPr="00C73E90" w:rsidRDefault="007348F1" w:rsidP="00A4450B">
            <w:pPr>
              <w:spacing w:after="0" w:line="240" w:lineRule="auto"/>
              <w:rPr>
                <w:rFonts w:eastAsia="Times New Roman" w:cstheme="minorHAnsi"/>
                <w:lang w:eastAsia="it-IT"/>
              </w:rPr>
            </w:pPr>
          </w:p>
        </w:tc>
      </w:tr>
      <w:tr w:rsidR="00002F4E" w:rsidRPr="00C73E90" w14:paraId="786C789D" w14:textId="77777777" w:rsidTr="00AE2A43">
        <w:trPr>
          <w:trHeight w:val="300"/>
        </w:trPr>
        <w:tc>
          <w:tcPr>
            <w:tcW w:w="5760"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4FDE7649" w14:textId="539E7357" w:rsidR="00002F4E" w:rsidRPr="00C73E90" w:rsidRDefault="00002F4E" w:rsidP="00A4450B">
            <w:pPr>
              <w:spacing w:after="0" w:line="240" w:lineRule="auto"/>
              <w:rPr>
                <w:rFonts w:eastAsia="Times New Roman" w:cstheme="minorHAnsi"/>
                <w:b/>
                <w:bCs/>
                <w:lang w:eastAsia="it-IT"/>
              </w:rPr>
            </w:pPr>
            <w:r w:rsidRPr="00C73E90">
              <w:rPr>
                <w:rFonts w:eastAsia="Times New Roman" w:cstheme="minorHAnsi"/>
                <w:b/>
                <w:bCs/>
                <w:lang w:eastAsia="it-IT"/>
              </w:rPr>
              <w:t xml:space="preserve">DNSH Regime 1 </w:t>
            </w:r>
          </w:p>
        </w:tc>
        <w:tc>
          <w:tcPr>
            <w:tcW w:w="8405" w:type="dxa"/>
            <w:tcBorders>
              <w:top w:val="nil"/>
              <w:left w:val="nil"/>
              <w:bottom w:val="single" w:sz="4" w:space="0" w:color="auto"/>
              <w:right w:val="single" w:sz="8" w:space="0" w:color="auto"/>
            </w:tcBorders>
            <w:shd w:val="clear" w:color="auto" w:fill="auto"/>
            <w:noWrap/>
            <w:vAlign w:val="bottom"/>
          </w:tcPr>
          <w:p w14:paraId="246CAE6E" w14:textId="394FA2A1" w:rsidR="00002F4E" w:rsidRPr="00C73E90" w:rsidRDefault="00687EB3" w:rsidP="00A4450B">
            <w:pPr>
              <w:spacing w:after="0" w:line="240" w:lineRule="auto"/>
              <w:rPr>
                <w:rFonts w:cstheme="minorHAnsi"/>
                <w:sz w:val="20"/>
                <w:szCs w:val="20"/>
              </w:rPr>
            </w:pPr>
            <w:sdt>
              <w:sdtPr>
                <w:rPr>
                  <w:rFonts w:cstheme="minorHAnsi"/>
                  <w:sz w:val="20"/>
                  <w:szCs w:val="20"/>
                </w:rPr>
                <w:id w:val="1754313265"/>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p>
        </w:tc>
      </w:tr>
      <w:tr w:rsidR="00002F4E" w:rsidRPr="00C73E90" w14:paraId="41818809" w14:textId="77777777" w:rsidTr="00AE2A43">
        <w:trPr>
          <w:trHeight w:val="300"/>
        </w:trPr>
        <w:tc>
          <w:tcPr>
            <w:tcW w:w="5760"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3CA17CE2" w14:textId="03F3D3A4" w:rsidR="00002F4E" w:rsidRPr="00C73E90" w:rsidRDefault="00002F4E" w:rsidP="00A4450B">
            <w:pPr>
              <w:spacing w:after="0" w:line="240" w:lineRule="auto"/>
              <w:rPr>
                <w:rFonts w:eastAsia="Times New Roman" w:cstheme="minorHAnsi"/>
                <w:b/>
                <w:bCs/>
                <w:lang w:eastAsia="it-IT"/>
              </w:rPr>
            </w:pPr>
            <w:r w:rsidRPr="00C73E90">
              <w:rPr>
                <w:rFonts w:eastAsia="Times New Roman" w:cstheme="minorHAnsi"/>
                <w:b/>
                <w:bCs/>
                <w:lang w:eastAsia="it-IT"/>
              </w:rPr>
              <w:t xml:space="preserve">DNSH Regime 2 </w:t>
            </w:r>
          </w:p>
        </w:tc>
        <w:tc>
          <w:tcPr>
            <w:tcW w:w="8405" w:type="dxa"/>
            <w:tcBorders>
              <w:top w:val="nil"/>
              <w:left w:val="nil"/>
              <w:bottom w:val="single" w:sz="4" w:space="0" w:color="auto"/>
              <w:right w:val="single" w:sz="8" w:space="0" w:color="auto"/>
            </w:tcBorders>
            <w:shd w:val="clear" w:color="auto" w:fill="auto"/>
            <w:noWrap/>
            <w:vAlign w:val="bottom"/>
          </w:tcPr>
          <w:p w14:paraId="1A40C2E5" w14:textId="50B9AE64" w:rsidR="00002F4E" w:rsidRPr="00C73E90" w:rsidRDefault="00687EB3" w:rsidP="00A4450B">
            <w:pPr>
              <w:spacing w:after="0" w:line="240" w:lineRule="auto"/>
              <w:rPr>
                <w:rFonts w:cstheme="minorHAnsi"/>
                <w:sz w:val="20"/>
                <w:szCs w:val="20"/>
              </w:rPr>
            </w:pPr>
            <w:sdt>
              <w:sdtPr>
                <w:rPr>
                  <w:rFonts w:cstheme="minorHAnsi"/>
                  <w:sz w:val="20"/>
                  <w:szCs w:val="20"/>
                </w:rPr>
                <w:id w:val="1217553658"/>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p>
        </w:tc>
      </w:tr>
      <w:tr w:rsidR="00F569C2" w:rsidRPr="00C73E90" w14:paraId="718B7FAB" w14:textId="77777777" w:rsidTr="00AE2A43">
        <w:trPr>
          <w:trHeight w:val="300"/>
        </w:trPr>
        <w:tc>
          <w:tcPr>
            <w:tcW w:w="57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25A3E91" w14:textId="77777777" w:rsidR="007348F1" w:rsidRPr="00C73E90" w:rsidRDefault="007348F1" w:rsidP="00A4450B">
            <w:pPr>
              <w:spacing w:after="0" w:line="240" w:lineRule="auto"/>
              <w:rPr>
                <w:rFonts w:eastAsia="Times New Roman" w:cstheme="minorHAnsi"/>
                <w:b/>
                <w:bCs/>
                <w:lang w:eastAsia="it-IT"/>
              </w:rPr>
            </w:pPr>
            <w:proofErr w:type="spellStart"/>
            <w:r w:rsidRPr="00C73E90">
              <w:rPr>
                <w:rFonts w:eastAsia="Times New Roman" w:cstheme="minorHAnsi"/>
                <w:b/>
                <w:bCs/>
                <w:lang w:eastAsia="it-IT"/>
              </w:rPr>
              <w:t>Tagging</w:t>
            </w:r>
            <w:proofErr w:type="spellEnd"/>
          </w:p>
        </w:tc>
        <w:tc>
          <w:tcPr>
            <w:tcW w:w="8405" w:type="dxa"/>
            <w:tcBorders>
              <w:top w:val="nil"/>
              <w:left w:val="nil"/>
              <w:bottom w:val="single" w:sz="4" w:space="0" w:color="auto"/>
              <w:right w:val="single" w:sz="8" w:space="0" w:color="auto"/>
            </w:tcBorders>
            <w:shd w:val="clear" w:color="auto" w:fill="auto"/>
            <w:noWrap/>
            <w:vAlign w:val="bottom"/>
            <w:hideMark/>
          </w:tcPr>
          <w:p w14:paraId="7B1F0EE6" w14:textId="57A7785F" w:rsidR="007348F1" w:rsidRPr="00C73E90" w:rsidRDefault="00687EB3" w:rsidP="00A4450B">
            <w:pPr>
              <w:spacing w:after="0" w:line="240" w:lineRule="auto"/>
              <w:rPr>
                <w:rFonts w:eastAsia="Times New Roman" w:cstheme="minorHAnsi"/>
                <w:lang w:eastAsia="it-IT"/>
              </w:rPr>
            </w:pPr>
            <w:sdt>
              <w:sdtPr>
                <w:rPr>
                  <w:rFonts w:cstheme="minorHAnsi"/>
                  <w:sz w:val="20"/>
                  <w:szCs w:val="20"/>
                </w:rPr>
                <w:id w:val="-1317328216"/>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002F4E" w:rsidRPr="00C73E90">
              <w:rPr>
                <w:rFonts w:eastAsia="Times New Roman" w:cstheme="minorHAnsi"/>
                <w:lang w:eastAsia="it-IT"/>
              </w:rPr>
              <w:t xml:space="preserve"> </w:t>
            </w:r>
            <w:r w:rsidR="007348F1" w:rsidRPr="00C73E90">
              <w:rPr>
                <w:rFonts w:eastAsia="Times New Roman" w:cstheme="minorHAnsi"/>
                <w:lang w:eastAsia="it-IT"/>
              </w:rPr>
              <w:t>Clima</w:t>
            </w:r>
          </w:p>
        </w:tc>
      </w:tr>
      <w:tr w:rsidR="00F569C2" w:rsidRPr="00C73E90" w14:paraId="05CAF409" w14:textId="77777777" w:rsidTr="00AE2A43">
        <w:trPr>
          <w:trHeight w:val="300"/>
        </w:trPr>
        <w:tc>
          <w:tcPr>
            <w:tcW w:w="5760" w:type="dxa"/>
            <w:vMerge/>
            <w:tcBorders>
              <w:top w:val="single" w:sz="4" w:space="0" w:color="auto"/>
              <w:left w:val="single" w:sz="8" w:space="0" w:color="auto"/>
              <w:bottom w:val="single" w:sz="4" w:space="0" w:color="000000"/>
              <w:right w:val="single" w:sz="4" w:space="0" w:color="auto"/>
            </w:tcBorders>
            <w:vAlign w:val="center"/>
            <w:hideMark/>
          </w:tcPr>
          <w:p w14:paraId="0FADB58A" w14:textId="77777777" w:rsidR="007348F1" w:rsidRPr="00C73E90" w:rsidRDefault="007348F1" w:rsidP="00A4450B">
            <w:pPr>
              <w:spacing w:after="0" w:line="240" w:lineRule="auto"/>
              <w:rPr>
                <w:rFonts w:eastAsia="Times New Roman" w:cstheme="minorHAnsi"/>
                <w:b/>
                <w:bCs/>
                <w:lang w:eastAsia="it-IT"/>
              </w:rPr>
            </w:pPr>
          </w:p>
        </w:tc>
        <w:tc>
          <w:tcPr>
            <w:tcW w:w="8405" w:type="dxa"/>
            <w:tcBorders>
              <w:top w:val="nil"/>
              <w:left w:val="nil"/>
              <w:bottom w:val="single" w:sz="4" w:space="0" w:color="auto"/>
              <w:right w:val="single" w:sz="8" w:space="0" w:color="auto"/>
            </w:tcBorders>
            <w:shd w:val="clear" w:color="auto" w:fill="auto"/>
            <w:vAlign w:val="bottom"/>
            <w:hideMark/>
          </w:tcPr>
          <w:p w14:paraId="161A30B3" w14:textId="57E0ABF9" w:rsidR="007348F1" w:rsidRPr="00C73E90" w:rsidRDefault="007348F1" w:rsidP="00A4450B">
            <w:pPr>
              <w:spacing w:after="0" w:line="240" w:lineRule="auto"/>
              <w:rPr>
                <w:rFonts w:eastAsia="Times New Roman" w:cstheme="minorHAnsi"/>
                <w:lang w:eastAsia="it-IT"/>
              </w:rPr>
            </w:pPr>
            <w:r w:rsidRPr="00C73E90">
              <w:rPr>
                <w:rFonts w:eastAsia="Times New Roman" w:cstheme="minorHAnsi"/>
                <w:lang w:eastAsia="it-IT"/>
              </w:rPr>
              <w:t xml:space="preserve"> </w:t>
            </w:r>
            <w:sdt>
              <w:sdtPr>
                <w:rPr>
                  <w:rFonts w:cstheme="minorHAnsi"/>
                  <w:sz w:val="20"/>
                  <w:szCs w:val="20"/>
                </w:rPr>
                <w:id w:val="1420987039"/>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002F4E" w:rsidRPr="00C73E90">
              <w:rPr>
                <w:rFonts w:eastAsia="Times New Roman" w:cstheme="minorHAnsi"/>
                <w:lang w:eastAsia="it-IT"/>
              </w:rPr>
              <w:t xml:space="preserve"> </w:t>
            </w:r>
            <w:r w:rsidRPr="00C73E90">
              <w:rPr>
                <w:rFonts w:eastAsia="Times New Roman" w:cstheme="minorHAnsi"/>
                <w:lang w:eastAsia="it-IT"/>
              </w:rPr>
              <w:t>Digitale</w:t>
            </w:r>
          </w:p>
        </w:tc>
      </w:tr>
      <w:tr w:rsidR="00F569C2" w:rsidRPr="00C73E90" w14:paraId="4F357D6E" w14:textId="77777777" w:rsidTr="00AE2A43">
        <w:trPr>
          <w:trHeight w:val="300"/>
        </w:trPr>
        <w:tc>
          <w:tcPr>
            <w:tcW w:w="57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00A8CD"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Priorità/principi trasversali PNRR</w:t>
            </w:r>
          </w:p>
        </w:tc>
        <w:tc>
          <w:tcPr>
            <w:tcW w:w="8405" w:type="dxa"/>
            <w:tcBorders>
              <w:top w:val="nil"/>
              <w:left w:val="nil"/>
              <w:bottom w:val="single" w:sz="4" w:space="0" w:color="auto"/>
              <w:right w:val="single" w:sz="8" w:space="0" w:color="auto"/>
            </w:tcBorders>
            <w:shd w:val="clear" w:color="auto" w:fill="auto"/>
            <w:noWrap/>
            <w:vAlign w:val="bottom"/>
            <w:hideMark/>
          </w:tcPr>
          <w:p w14:paraId="7258AEC4" w14:textId="1FD605AF" w:rsidR="007348F1" w:rsidRPr="00C73E90" w:rsidRDefault="00687EB3" w:rsidP="00A4450B">
            <w:pPr>
              <w:spacing w:after="0" w:line="240" w:lineRule="auto"/>
              <w:rPr>
                <w:rFonts w:eastAsia="Times New Roman" w:cstheme="minorHAnsi"/>
                <w:lang w:eastAsia="it-IT"/>
              </w:rPr>
            </w:pPr>
            <w:sdt>
              <w:sdtPr>
                <w:rPr>
                  <w:rFonts w:cstheme="minorHAnsi"/>
                  <w:sz w:val="20"/>
                  <w:szCs w:val="20"/>
                </w:rPr>
                <w:id w:val="1913190375"/>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7348F1" w:rsidRPr="00C73E90">
              <w:rPr>
                <w:rFonts w:eastAsia="Times New Roman" w:cstheme="minorHAnsi"/>
                <w:lang w:eastAsia="it-IT"/>
              </w:rPr>
              <w:t xml:space="preserve"> Parità di genere (Gender </w:t>
            </w:r>
            <w:proofErr w:type="spellStart"/>
            <w:r w:rsidR="007348F1" w:rsidRPr="00C73E90">
              <w:rPr>
                <w:rFonts w:eastAsia="Times New Roman" w:cstheme="minorHAnsi"/>
                <w:lang w:eastAsia="it-IT"/>
              </w:rPr>
              <w:t>Equality</w:t>
            </w:r>
            <w:proofErr w:type="spellEnd"/>
            <w:r w:rsidR="007348F1" w:rsidRPr="00C73E90">
              <w:rPr>
                <w:rFonts w:eastAsia="Times New Roman" w:cstheme="minorHAnsi"/>
                <w:lang w:eastAsia="it-IT"/>
              </w:rPr>
              <w:t>)</w:t>
            </w:r>
          </w:p>
        </w:tc>
      </w:tr>
      <w:tr w:rsidR="00F569C2" w:rsidRPr="00C73E90" w14:paraId="128C8FA4" w14:textId="77777777" w:rsidTr="00AE2A43">
        <w:trPr>
          <w:trHeight w:val="390"/>
        </w:trPr>
        <w:tc>
          <w:tcPr>
            <w:tcW w:w="5760" w:type="dxa"/>
            <w:vMerge/>
            <w:tcBorders>
              <w:top w:val="nil"/>
              <w:left w:val="single" w:sz="8" w:space="0" w:color="auto"/>
              <w:bottom w:val="single" w:sz="4" w:space="0" w:color="000000"/>
              <w:right w:val="single" w:sz="4" w:space="0" w:color="auto"/>
            </w:tcBorders>
            <w:vAlign w:val="center"/>
            <w:hideMark/>
          </w:tcPr>
          <w:p w14:paraId="5219B1E9" w14:textId="77777777" w:rsidR="007348F1" w:rsidRPr="00C73E90" w:rsidRDefault="007348F1" w:rsidP="00A4450B">
            <w:pPr>
              <w:spacing w:after="0" w:line="240" w:lineRule="auto"/>
              <w:rPr>
                <w:rFonts w:eastAsia="Times New Roman" w:cstheme="minorHAnsi"/>
                <w:b/>
                <w:bCs/>
                <w:lang w:eastAsia="it-IT"/>
              </w:rPr>
            </w:pPr>
          </w:p>
        </w:tc>
        <w:tc>
          <w:tcPr>
            <w:tcW w:w="8405" w:type="dxa"/>
            <w:tcBorders>
              <w:top w:val="nil"/>
              <w:left w:val="nil"/>
              <w:bottom w:val="single" w:sz="4" w:space="0" w:color="auto"/>
              <w:right w:val="single" w:sz="8" w:space="0" w:color="auto"/>
            </w:tcBorders>
            <w:shd w:val="clear" w:color="auto" w:fill="auto"/>
            <w:vAlign w:val="bottom"/>
            <w:hideMark/>
          </w:tcPr>
          <w:p w14:paraId="3ECB2664" w14:textId="5FDBE1AF" w:rsidR="007348F1" w:rsidRPr="00C73E90" w:rsidRDefault="00687EB3" w:rsidP="00A4450B">
            <w:pPr>
              <w:spacing w:after="0" w:line="240" w:lineRule="auto"/>
              <w:rPr>
                <w:rFonts w:eastAsia="Times New Roman" w:cstheme="minorHAnsi"/>
                <w:lang w:eastAsia="it-IT"/>
              </w:rPr>
            </w:pPr>
            <w:sdt>
              <w:sdtPr>
                <w:rPr>
                  <w:rFonts w:cstheme="minorHAnsi"/>
                  <w:sz w:val="20"/>
                  <w:szCs w:val="20"/>
                </w:rPr>
                <w:id w:val="-1721661188"/>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7348F1" w:rsidRPr="00C73E90">
              <w:rPr>
                <w:rFonts w:eastAsia="Times New Roman" w:cstheme="minorHAnsi"/>
                <w:lang w:eastAsia="it-IT"/>
              </w:rPr>
              <w:t xml:space="preserve"> Protezione e valorizzazione dei giovani</w:t>
            </w:r>
          </w:p>
        </w:tc>
      </w:tr>
      <w:tr w:rsidR="00F569C2" w:rsidRPr="00C73E90" w14:paraId="5EF130E1" w14:textId="77777777" w:rsidTr="00AE2A43">
        <w:trPr>
          <w:trHeight w:val="300"/>
        </w:trPr>
        <w:tc>
          <w:tcPr>
            <w:tcW w:w="5760" w:type="dxa"/>
            <w:vMerge/>
            <w:tcBorders>
              <w:top w:val="nil"/>
              <w:left w:val="single" w:sz="8" w:space="0" w:color="auto"/>
              <w:bottom w:val="single" w:sz="4" w:space="0" w:color="000000"/>
              <w:right w:val="single" w:sz="4" w:space="0" w:color="auto"/>
            </w:tcBorders>
            <w:vAlign w:val="center"/>
            <w:hideMark/>
          </w:tcPr>
          <w:p w14:paraId="356F3ABB" w14:textId="77777777" w:rsidR="007348F1" w:rsidRPr="00C73E90" w:rsidRDefault="007348F1" w:rsidP="00A4450B">
            <w:pPr>
              <w:spacing w:after="0" w:line="240" w:lineRule="auto"/>
              <w:rPr>
                <w:rFonts w:eastAsia="Times New Roman" w:cstheme="minorHAnsi"/>
                <w:b/>
                <w:bCs/>
                <w:lang w:eastAsia="it-IT"/>
              </w:rPr>
            </w:pPr>
          </w:p>
        </w:tc>
        <w:tc>
          <w:tcPr>
            <w:tcW w:w="8405" w:type="dxa"/>
            <w:tcBorders>
              <w:top w:val="nil"/>
              <w:left w:val="nil"/>
              <w:bottom w:val="single" w:sz="4" w:space="0" w:color="auto"/>
              <w:right w:val="single" w:sz="8" w:space="0" w:color="auto"/>
            </w:tcBorders>
            <w:shd w:val="clear" w:color="auto" w:fill="auto"/>
            <w:noWrap/>
            <w:vAlign w:val="bottom"/>
            <w:hideMark/>
          </w:tcPr>
          <w:p w14:paraId="072CDB99" w14:textId="101B9A67" w:rsidR="007348F1" w:rsidRPr="00C73E90" w:rsidRDefault="00687EB3" w:rsidP="00A4450B">
            <w:pPr>
              <w:spacing w:after="0" w:line="240" w:lineRule="auto"/>
              <w:rPr>
                <w:rFonts w:eastAsia="Times New Roman" w:cstheme="minorHAnsi"/>
                <w:lang w:eastAsia="it-IT"/>
              </w:rPr>
            </w:pPr>
            <w:sdt>
              <w:sdtPr>
                <w:rPr>
                  <w:rFonts w:cstheme="minorHAnsi"/>
                  <w:sz w:val="20"/>
                  <w:szCs w:val="20"/>
                </w:rPr>
                <w:id w:val="1495376756"/>
                <w14:checkbox>
                  <w14:checked w14:val="0"/>
                  <w14:checkedState w14:val="2612" w14:font="MS Gothic"/>
                  <w14:uncheckedState w14:val="2610" w14:font="MS Gothic"/>
                </w14:checkbox>
              </w:sdtPr>
              <w:sdtEndPr/>
              <w:sdtContent>
                <w:r w:rsidR="00002F4E" w:rsidRPr="00C73E90">
                  <w:rPr>
                    <w:rFonts w:ascii="Segoe UI Symbol" w:eastAsia="MS Gothic" w:hAnsi="Segoe UI Symbol" w:cs="Segoe UI Symbol"/>
                    <w:sz w:val="20"/>
                    <w:szCs w:val="20"/>
                  </w:rPr>
                  <w:t>☐</w:t>
                </w:r>
              </w:sdtContent>
            </w:sdt>
            <w:r w:rsidR="007348F1" w:rsidRPr="00C73E90">
              <w:rPr>
                <w:rFonts w:eastAsia="Times New Roman" w:cstheme="minorHAnsi"/>
                <w:lang w:eastAsia="it-IT"/>
              </w:rPr>
              <w:t xml:space="preserve"> Superamento dei divari territoriali</w:t>
            </w:r>
          </w:p>
        </w:tc>
      </w:tr>
      <w:tr w:rsidR="00F569C2" w:rsidRPr="00C73E90" w14:paraId="1E1C2B69" w14:textId="77777777" w:rsidTr="00AE2A43">
        <w:trPr>
          <w:trHeight w:val="300"/>
        </w:trPr>
        <w:tc>
          <w:tcPr>
            <w:tcW w:w="5760" w:type="dxa"/>
            <w:tcBorders>
              <w:top w:val="nil"/>
              <w:left w:val="single" w:sz="8" w:space="0" w:color="auto"/>
              <w:bottom w:val="nil"/>
              <w:right w:val="single" w:sz="4" w:space="0" w:color="auto"/>
            </w:tcBorders>
            <w:shd w:val="clear" w:color="auto" w:fill="auto"/>
            <w:noWrap/>
            <w:vAlign w:val="bottom"/>
            <w:hideMark/>
          </w:tcPr>
          <w:p w14:paraId="67DBD500" w14:textId="6ACD807C"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Data di avvio e conclusione</w:t>
            </w:r>
            <w:r w:rsidR="006130E7" w:rsidRPr="00C73E90">
              <w:rPr>
                <w:rFonts w:eastAsia="Times New Roman" w:cstheme="minorHAnsi"/>
                <w:b/>
                <w:bCs/>
                <w:lang w:eastAsia="it-IT"/>
              </w:rPr>
              <w:t xml:space="preserve"> dell’intervento</w:t>
            </w:r>
          </w:p>
        </w:tc>
        <w:tc>
          <w:tcPr>
            <w:tcW w:w="8405" w:type="dxa"/>
            <w:tcBorders>
              <w:top w:val="nil"/>
              <w:left w:val="nil"/>
              <w:bottom w:val="nil"/>
              <w:right w:val="single" w:sz="8" w:space="0" w:color="auto"/>
            </w:tcBorders>
            <w:shd w:val="clear" w:color="auto" w:fill="auto"/>
            <w:noWrap/>
            <w:vAlign w:val="bottom"/>
          </w:tcPr>
          <w:p w14:paraId="778756DC" w14:textId="79BD8375" w:rsidR="007348F1" w:rsidRPr="00C73E90" w:rsidRDefault="007348F1" w:rsidP="00A4450B">
            <w:pPr>
              <w:spacing w:after="0" w:line="240" w:lineRule="auto"/>
              <w:jc w:val="right"/>
              <w:rPr>
                <w:rFonts w:eastAsia="Times New Roman" w:cstheme="minorHAnsi"/>
                <w:lang w:eastAsia="it-IT"/>
              </w:rPr>
            </w:pPr>
          </w:p>
        </w:tc>
      </w:tr>
      <w:tr w:rsidR="00F569C2" w:rsidRPr="00C73E90" w14:paraId="3BC27D3B" w14:textId="77777777" w:rsidTr="00AE2A43">
        <w:trPr>
          <w:trHeight w:val="300"/>
        </w:trPr>
        <w:tc>
          <w:tcPr>
            <w:tcW w:w="5760" w:type="dxa"/>
            <w:tcBorders>
              <w:top w:val="single" w:sz="4" w:space="0" w:color="auto"/>
              <w:left w:val="single" w:sz="8" w:space="0" w:color="auto"/>
              <w:bottom w:val="nil"/>
              <w:right w:val="single" w:sz="4" w:space="0" w:color="auto"/>
            </w:tcBorders>
            <w:shd w:val="clear" w:color="auto" w:fill="auto"/>
            <w:noWrap/>
            <w:vAlign w:val="bottom"/>
            <w:hideMark/>
          </w:tcPr>
          <w:p w14:paraId="39BA2DCB"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Data del controllo</w:t>
            </w:r>
          </w:p>
        </w:tc>
        <w:tc>
          <w:tcPr>
            <w:tcW w:w="8405" w:type="dxa"/>
            <w:tcBorders>
              <w:top w:val="single" w:sz="4" w:space="0" w:color="auto"/>
              <w:left w:val="nil"/>
              <w:bottom w:val="nil"/>
              <w:right w:val="single" w:sz="8" w:space="0" w:color="auto"/>
            </w:tcBorders>
            <w:shd w:val="clear" w:color="auto" w:fill="auto"/>
            <w:noWrap/>
            <w:vAlign w:val="bottom"/>
          </w:tcPr>
          <w:p w14:paraId="367B85A3" w14:textId="76690BB3" w:rsidR="007348F1" w:rsidRPr="00C73E90" w:rsidRDefault="007348F1" w:rsidP="00A4450B">
            <w:pPr>
              <w:spacing w:after="0" w:line="240" w:lineRule="auto"/>
              <w:jc w:val="right"/>
              <w:rPr>
                <w:rFonts w:eastAsia="Times New Roman" w:cstheme="minorHAnsi"/>
                <w:lang w:eastAsia="it-IT"/>
              </w:rPr>
            </w:pPr>
          </w:p>
        </w:tc>
      </w:tr>
      <w:tr w:rsidR="00F569C2" w:rsidRPr="00C73E90" w14:paraId="6696FB48" w14:textId="77777777" w:rsidTr="00AE2A43">
        <w:trPr>
          <w:trHeight w:val="315"/>
        </w:trPr>
        <w:tc>
          <w:tcPr>
            <w:tcW w:w="57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B110F"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lastRenderedPageBreak/>
              <w:t>Luogo di conservazione della documentazione</w:t>
            </w:r>
          </w:p>
        </w:tc>
        <w:tc>
          <w:tcPr>
            <w:tcW w:w="8405" w:type="dxa"/>
            <w:tcBorders>
              <w:top w:val="single" w:sz="4" w:space="0" w:color="auto"/>
              <w:left w:val="nil"/>
              <w:bottom w:val="single" w:sz="8" w:space="0" w:color="auto"/>
              <w:right w:val="single" w:sz="8" w:space="0" w:color="auto"/>
            </w:tcBorders>
            <w:shd w:val="clear" w:color="auto" w:fill="auto"/>
            <w:noWrap/>
            <w:vAlign w:val="bottom"/>
          </w:tcPr>
          <w:p w14:paraId="6DDA3102" w14:textId="36F2B6F5" w:rsidR="007348F1" w:rsidRPr="00C73E90" w:rsidRDefault="007348F1" w:rsidP="00A4450B">
            <w:pPr>
              <w:spacing w:after="0" w:line="240" w:lineRule="auto"/>
              <w:rPr>
                <w:rFonts w:eastAsia="Times New Roman" w:cstheme="minorHAnsi"/>
                <w:lang w:eastAsia="it-IT"/>
              </w:rPr>
            </w:pPr>
          </w:p>
        </w:tc>
      </w:tr>
    </w:tbl>
    <w:p w14:paraId="2F8F97DC" w14:textId="77777777" w:rsidR="007348F1" w:rsidRPr="00C73E90" w:rsidRDefault="007348F1">
      <w:pPr>
        <w:rPr>
          <w:rFonts w:cstheme="minorHAnsi"/>
        </w:rPr>
      </w:pPr>
    </w:p>
    <w:p w14:paraId="3FCB9084" w14:textId="77777777" w:rsidR="007348F1" w:rsidRPr="00C73E90" w:rsidRDefault="007348F1" w:rsidP="007348F1">
      <w:pPr>
        <w:rPr>
          <w:rFonts w:cstheme="minorHAnsi"/>
        </w:rPr>
      </w:pPr>
    </w:p>
    <w:tbl>
      <w:tblPr>
        <w:tblW w:w="19036" w:type="dxa"/>
        <w:tblCellMar>
          <w:left w:w="70" w:type="dxa"/>
          <w:right w:w="70" w:type="dxa"/>
        </w:tblCellMar>
        <w:tblLook w:val="04A0" w:firstRow="1" w:lastRow="0" w:firstColumn="1" w:lastColumn="0" w:noHBand="0" w:noVBand="1"/>
      </w:tblPr>
      <w:tblGrid>
        <w:gridCol w:w="5812"/>
        <w:gridCol w:w="8363"/>
        <w:gridCol w:w="1941"/>
        <w:gridCol w:w="2920"/>
      </w:tblGrid>
      <w:tr w:rsidR="00F569C2" w:rsidRPr="00C73E90" w14:paraId="18059A47" w14:textId="77777777" w:rsidTr="00F569C2">
        <w:trPr>
          <w:trHeight w:val="270"/>
        </w:trPr>
        <w:tc>
          <w:tcPr>
            <w:tcW w:w="5812" w:type="dxa"/>
            <w:tcBorders>
              <w:top w:val="nil"/>
              <w:left w:val="nil"/>
              <w:bottom w:val="nil"/>
              <w:right w:val="nil"/>
            </w:tcBorders>
            <w:shd w:val="clear" w:color="auto" w:fill="auto"/>
            <w:noWrap/>
            <w:vAlign w:val="bottom"/>
            <w:hideMark/>
          </w:tcPr>
          <w:p w14:paraId="7F73DDDC"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PROCEDURA DI AGGIUDICAZIONE ADOTTATA</w:t>
            </w:r>
          </w:p>
        </w:tc>
        <w:tc>
          <w:tcPr>
            <w:tcW w:w="8363" w:type="dxa"/>
            <w:tcBorders>
              <w:top w:val="nil"/>
              <w:left w:val="nil"/>
              <w:bottom w:val="nil"/>
              <w:right w:val="nil"/>
            </w:tcBorders>
            <w:shd w:val="clear" w:color="auto" w:fill="auto"/>
            <w:noWrap/>
            <w:vAlign w:val="bottom"/>
            <w:hideMark/>
          </w:tcPr>
          <w:p w14:paraId="1B132CD2" w14:textId="77777777" w:rsidR="007348F1" w:rsidRPr="00C73E90" w:rsidRDefault="007348F1" w:rsidP="00A4450B">
            <w:pPr>
              <w:spacing w:after="0" w:line="240" w:lineRule="auto"/>
              <w:rPr>
                <w:rFonts w:eastAsia="Times New Roman" w:cstheme="minorHAnsi"/>
                <w:b/>
                <w:bCs/>
                <w:lang w:eastAsia="it-IT"/>
              </w:rPr>
            </w:pPr>
          </w:p>
        </w:tc>
        <w:tc>
          <w:tcPr>
            <w:tcW w:w="1941" w:type="dxa"/>
            <w:tcBorders>
              <w:top w:val="nil"/>
              <w:left w:val="nil"/>
              <w:bottom w:val="nil"/>
              <w:right w:val="nil"/>
            </w:tcBorders>
            <w:shd w:val="clear" w:color="auto" w:fill="auto"/>
            <w:noWrap/>
            <w:vAlign w:val="bottom"/>
            <w:hideMark/>
          </w:tcPr>
          <w:p w14:paraId="49AB3D58" w14:textId="77777777" w:rsidR="007348F1" w:rsidRPr="00C73E90" w:rsidRDefault="007348F1"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495D36A1" w14:textId="77777777" w:rsidR="007348F1" w:rsidRPr="00C73E90" w:rsidRDefault="007348F1" w:rsidP="00A4450B">
            <w:pPr>
              <w:spacing w:after="0" w:line="240" w:lineRule="auto"/>
              <w:rPr>
                <w:rFonts w:eastAsia="Times New Roman" w:cstheme="minorHAnsi"/>
                <w:lang w:eastAsia="it-IT"/>
              </w:rPr>
            </w:pPr>
          </w:p>
        </w:tc>
      </w:tr>
      <w:tr w:rsidR="00F569C2" w:rsidRPr="00C73E90" w14:paraId="6DE27656" w14:textId="77777777" w:rsidTr="00F569C2">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FC5CD4"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Oggetto dell’appalto</w:t>
            </w:r>
          </w:p>
        </w:tc>
        <w:tc>
          <w:tcPr>
            <w:tcW w:w="8363" w:type="dxa"/>
            <w:tcBorders>
              <w:top w:val="single" w:sz="8" w:space="0" w:color="auto"/>
              <w:left w:val="nil"/>
              <w:bottom w:val="single" w:sz="4" w:space="0" w:color="auto"/>
              <w:right w:val="single" w:sz="8" w:space="0" w:color="auto"/>
            </w:tcBorders>
            <w:shd w:val="clear" w:color="auto" w:fill="auto"/>
            <w:noWrap/>
            <w:vAlign w:val="bottom"/>
          </w:tcPr>
          <w:p w14:paraId="5181EBFC" w14:textId="658ECED6" w:rsidR="007348F1" w:rsidRPr="00C73E90" w:rsidRDefault="007348F1"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hideMark/>
          </w:tcPr>
          <w:p w14:paraId="0046FA84" w14:textId="77777777" w:rsidR="007348F1" w:rsidRPr="00C73E90" w:rsidRDefault="007348F1"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3E0556DF" w14:textId="77777777" w:rsidR="007348F1" w:rsidRPr="00C73E90" w:rsidRDefault="007348F1" w:rsidP="00A4450B">
            <w:pPr>
              <w:spacing w:after="0" w:line="240" w:lineRule="auto"/>
              <w:rPr>
                <w:rFonts w:eastAsia="Times New Roman" w:cstheme="minorHAnsi"/>
                <w:lang w:eastAsia="it-IT"/>
              </w:rPr>
            </w:pPr>
          </w:p>
        </w:tc>
      </w:tr>
      <w:tr w:rsidR="00F569C2" w:rsidRPr="00C73E90" w14:paraId="7B8B627F" w14:textId="77777777" w:rsidTr="00F569C2">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14:paraId="23E2BADA"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Valore dell’appalto a base di gara</w:t>
            </w:r>
          </w:p>
        </w:tc>
        <w:tc>
          <w:tcPr>
            <w:tcW w:w="8363" w:type="dxa"/>
            <w:tcBorders>
              <w:top w:val="nil"/>
              <w:left w:val="nil"/>
              <w:bottom w:val="single" w:sz="4" w:space="0" w:color="auto"/>
              <w:right w:val="single" w:sz="8" w:space="0" w:color="auto"/>
            </w:tcBorders>
            <w:shd w:val="clear" w:color="auto" w:fill="auto"/>
            <w:noWrap/>
            <w:vAlign w:val="bottom"/>
          </w:tcPr>
          <w:p w14:paraId="4C270F8B" w14:textId="32A1C3D5" w:rsidR="007348F1" w:rsidRPr="00C73E90" w:rsidRDefault="007348F1"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hideMark/>
          </w:tcPr>
          <w:p w14:paraId="118C12E1" w14:textId="77777777" w:rsidR="007348F1" w:rsidRPr="00C73E90" w:rsidRDefault="007348F1"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45BCEAE0" w14:textId="77777777" w:rsidR="007348F1" w:rsidRPr="00C73E90" w:rsidRDefault="007348F1" w:rsidP="00A4450B">
            <w:pPr>
              <w:spacing w:after="0" w:line="240" w:lineRule="auto"/>
              <w:rPr>
                <w:rFonts w:eastAsia="Times New Roman" w:cstheme="minorHAnsi"/>
                <w:lang w:eastAsia="it-IT"/>
              </w:rPr>
            </w:pPr>
          </w:p>
        </w:tc>
      </w:tr>
      <w:tr w:rsidR="00F569C2" w:rsidRPr="00C73E90" w14:paraId="66336594" w14:textId="77777777" w:rsidTr="00F569C2">
        <w:trPr>
          <w:trHeight w:val="347"/>
        </w:trPr>
        <w:tc>
          <w:tcPr>
            <w:tcW w:w="5812" w:type="dxa"/>
            <w:tcBorders>
              <w:top w:val="nil"/>
              <w:left w:val="single" w:sz="8" w:space="0" w:color="auto"/>
              <w:bottom w:val="single" w:sz="4" w:space="0" w:color="auto"/>
              <w:right w:val="single" w:sz="4" w:space="0" w:color="auto"/>
            </w:tcBorders>
            <w:shd w:val="clear" w:color="auto" w:fill="auto"/>
            <w:noWrap/>
            <w:vAlign w:val="bottom"/>
          </w:tcPr>
          <w:p w14:paraId="2D4E9B26"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CIG</w:t>
            </w:r>
          </w:p>
        </w:tc>
        <w:tc>
          <w:tcPr>
            <w:tcW w:w="8363" w:type="dxa"/>
            <w:tcBorders>
              <w:top w:val="nil"/>
              <w:left w:val="nil"/>
              <w:bottom w:val="single" w:sz="4" w:space="0" w:color="auto"/>
              <w:right w:val="single" w:sz="8" w:space="0" w:color="auto"/>
            </w:tcBorders>
            <w:shd w:val="clear" w:color="auto" w:fill="auto"/>
            <w:vAlign w:val="bottom"/>
          </w:tcPr>
          <w:p w14:paraId="3BA2C1C5" w14:textId="02E27EED" w:rsidR="007348F1" w:rsidRPr="00C73E90" w:rsidRDefault="007348F1"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6DF0688C" w14:textId="77777777" w:rsidR="007348F1" w:rsidRPr="00C73E90" w:rsidRDefault="007348F1"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3AE7B5BA" w14:textId="77777777" w:rsidR="007348F1" w:rsidRPr="00C73E90" w:rsidRDefault="007348F1" w:rsidP="00A4450B">
            <w:pPr>
              <w:spacing w:after="0" w:line="240" w:lineRule="auto"/>
              <w:rPr>
                <w:rFonts w:eastAsia="Times New Roman" w:cstheme="minorHAnsi"/>
                <w:lang w:eastAsia="it-IT"/>
              </w:rPr>
            </w:pPr>
          </w:p>
        </w:tc>
      </w:tr>
      <w:tr w:rsidR="006130E7" w:rsidRPr="00C73E90" w14:paraId="3BAF57E6" w14:textId="77777777" w:rsidTr="00F569C2">
        <w:trPr>
          <w:trHeight w:val="347"/>
        </w:trPr>
        <w:tc>
          <w:tcPr>
            <w:tcW w:w="5812" w:type="dxa"/>
            <w:tcBorders>
              <w:top w:val="nil"/>
              <w:left w:val="single" w:sz="8" w:space="0" w:color="auto"/>
              <w:bottom w:val="single" w:sz="4" w:space="0" w:color="auto"/>
              <w:right w:val="single" w:sz="4" w:space="0" w:color="auto"/>
            </w:tcBorders>
            <w:shd w:val="clear" w:color="auto" w:fill="auto"/>
            <w:noWrap/>
            <w:vAlign w:val="bottom"/>
          </w:tcPr>
          <w:p w14:paraId="601B9B56" w14:textId="64102DB7" w:rsidR="006130E7" w:rsidRPr="00C73E90" w:rsidRDefault="006130E7" w:rsidP="00A4450B">
            <w:pPr>
              <w:spacing w:after="0" w:line="240" w:lineRule="auto"/>
              <w:rPr>
                <w:rFonts w:eastAsia="Times New Roman" w:cstheme="minorHAnsi"/>
                <w:b/>
                <w:bCs/>
                <w:lang w:eastAsia="it-IT"/>
              </w:rPr>
            </w:pPr>
            <w:r w:rsidRPr="00C73E90">
              <w:rPr>
                <w:rFonts w:eastAsia="Times New Roman" w:cstheme="minorHAnsi"/>
                <w:b/>
                <w:bCs/>
                <w:lang w:eastAsia="it-IT"/>
              </w:rPr>
              <w:t>Stazione appaltante</w:t>
            </w:r>
          </w:p>
        </w:tc>
        <w:tc>
          <w:tcPr>
            <w:tcW w:w="8363" w:type="dxa"/>
            <w:tcBorders>
              <w:top w:val="nil"/>
              <w:left w:val="nil"/>
              <w:bottom w:val="single" w:sz="4" w:space="0" w:color="auto"/>
              <w:right w:val="single" w:sz="8" w:space="0" w:color="auto"/>
            </w:tcBorders>
            <w:shd w:val="clear" w:color="auto" w:fill="auto"/>
            <w:vAlign w:val="bottom"/>
          </w:tcPr>
          <w:p w14:paraId="1E230916" w14:textId="77777777" w:rsidR="006130E7" w:rsidRPr="00C73E90" w:rsidRDefault="006130E7"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41205879" w14:textId="77777777" w:rsidR="006130E7" w:rsidRPr="00C73E90" w:rsidRDefault="006130E7"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10EEFEBD" w14:textId="77777777" w:rsidR="006130E7" w:rsidRPr="00C73E90" w:rsidRDefault="006130E7" w:rsidP="00A4450B">
            <w:pPr>
              <w:spacing w:after="0" w:line="240" w:lineRule="auto"/>
              <w:rPr>
                <w:rFonts w:eastAsia="Times New Roman" w:cstheme="minorHAnsi"/>
                <w:lang w:eastAsia="it-IT"/>
              </w:rPr>
            </w:pPr>
          </w:p>
        </w:tc>
      </w:tr>
      <w:tr w:rsidR="00F569C2" w:rsidRPr="00C73E90" w14:paraId="063ABC3A" w14:textId="77777777" w:rsidTr="00F569C2">
        <w:trPr>
          <w:trHeight w:val="391"/>
        </w:trPr>
        <w:tc>
          <w:tcPr>
            <w:tcW w:w="5812" w:type="dxa"/>
            <w:tcBorders>
              <w:top w:val="nil"/>
              <w:left w:val="single" w:sz="8" w:space="0" w:color="auto"/>
              <w:bottom w:val="single" w:sz="4" w:space="0" w:color="auto"/>
              <w:right w:val="single" w:sz="4" w:space="0" w:color="auto"/>
            </w:tcBorders>
            <w:shd w:val="clear" w:color="auto" w:fill="auto"/>
            <w:noWrap/>
            <w:vAlign w:val="bottom"/>
            <w:hideMark/>
          </w:tcPr>
          <w:p w14:paraId="5CCCC3C4"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Procedura di scelta del contraente</w:t>
            </w:r>
          </w:p>
        </w:tc>
        <w:tc>
          <w:tcPr>
            <w:tcW w:w="8363" w:type="dxa"/>
            <w:tcBorders>
              <w:top w:val="nil"/>
              <w:left w:val="nil"/>
              <w:bottom w:val="single" w:sz="4" w:space="0" w:color="auto"/>
              <w:right w:val="single" w:sz="8" w:space="0" w:color="auto"/>
            </w:tcBorders>
            <w:shd w:val="clear" w:color="auto" w:fill="auto"/>
            <w:vAlign w:val="bottom"/>
          </w:tcPr>
          <w:p w14:paraId="367F30B6" w14:textId="462BF495" w:rsidR="007348F1" w:rsidRPr="00C73E90" w:rsidRDefault="007348F1"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hideMark/>
          </w:tcPr>
          <w:p w14:paraId="487C8F48" w14:textId="77777777" w:rsidR="007348F1" w:rsidRPr="00C73E90" w:rsidRDefault="007348F1"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6D919CD6" w14:textId="77777777" w:rsidR="007348F1" w:rsidRPr="00C73E90" w:rsidRDefault="007348F1" w:rsidP="00A4450B">
            <w:pPr>
              <w:spacing w:after="0" w:line="240" w:lineRule="auto"/>
              <w:rPr>
                <w:rFonts w:eastAsia="Times New Roman" w:cstheme="minorHAnsi"/>
                <w:lang w:eastAsia="it-IT"/>
              </w:rPr>
            </w:pPr>
          </w:p>
        </w:tc>
      </w:tr>
      <w:tr w:rsidR="00F569C2" w:rsidRPr="00C73E90" w14:paraId="6AE9AC9A" w14:textId="77777777" w:rsidTr="00F569C2">
        <w:trPr>
          <w:trHeight w:val="699"/>
        </w:trPr>
        <w:tc>
          <w:tcPr>
            <w:tcW w:w="5812" w:type="dxa"/>
            <w:tcBorders>
              <w:top w:val="nil"/>
              <w:left w:val="single" w:sz="8" w:space="0" w:color="auto"/>
              <w:bottom w:val="single" w:sz="8" w:space="0" w:color="auto"/>
              <w:right w:val="single" w:sz="4" w:space="0" w:color="auto"/>
            </w:tcBorders>
            <w:shd w:val="clear" w:color="auto" w:fill="auto"/>
            <w:noWrap/>
            <w:vAlign w:val="bottom"/>
            <w:hideMark/>
          </w:tcPr>
          <w:p w14:paraId="2E20C920" w14:textId="77777777" w:rsidR="007348F1" w:rsidRPr="00C73E90" w:rsidRDefault="007348F1" w:rsidP="00A4450B">
            <w:pPr>
              <w:spacing w:after="0" w:line="240" w:lineRule="auto"/>
              <w:rPr>
                <w:rFonts w:eastAsia="Times New Roman" w:cstheme="minorHAnsi"/>
                <w:b/>
                <w:bCs/>
                <w:lang w:eastAsia="it-IT"/>
              </w:rPr>
            </w:pPr>
            <w:r w:rsidRPr="00C73E90">
              <w:rPr>
                <w:rFonts w:eastAsia="Times New Roman" w:cstheme="minorHAnsi"/>
                <w:b/>
                <w:bCs/>
                <w:lang w:eastAsia="it-IT"/>
              </w:rPr>
              <w:t>Criterio di aggiudicazione</w:t>
            </w:r>
          </w:p>
        </w:tc>
        <w:tc>
          <w:tcPr>
            <w:tcW w:w="8363" w:type="dxa"/>
            <w:tcBorders>
              <w:top w:val="nil"/>
              <w:left w:val="nil"/>
              <w:bottom w:val="single" w:sz="8" w:space="0" w:color="auto"/>
              <w:right w:val="single" w:sz="8" w:space="0" w:color="auto"/>
            </w:tcBorders>
            <w:shd w:val="clear" w:color="auto" w:fill="auto"/>
            <w:vAlign w:val="bottom"/>
          </w:tcPr>
          <w:p w14:paraId="3AD09BB4" w14:textId="6EF9E76F" w:rsidR="007348F1" w:rsidRPr="00C73E90" w:rsidRDefault="007348F1"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hideMark/>
          </w:tcPr>
          <w:p w14:paraId="6FF22260" w14:textId="77777777" w:rsidR="007348F1" w:rsidRPr="00C73E90" w:rsidRDefault="007348F1" w:rsidP="00A4450B">
            <w:pPr>
              <w:spacing w:after="0" w:line="240" w:lineRule="auto"/>
              <w:rPr>
                <w:rFonts w:eastAsia="Times New Roman" w:cstheme="minorHAnsi"/>
                <w:lang w:eastAsia="it-IT"/>
              </w:rPr>
            </w:pPr>
          </w:p>
          <w:p w14:paraId="371DC2D9" w14:textId="77777777" w:rsidR="007348F1" w:rsidRPr="00C73E90" w:rsidRDefault="007348F1" w:rsidP="00A4450B">
            <w:pPr>
              <w:spacing w:after="0" w:line="240" w:lineRule="auto"/>
              <w:rPr>
                <w:rFonts w:eastAsia="Times New Roman" w:cstheme="minorHAnsi"/>
                <w:lang w:eastAsia="it-IT"/>
              </w:rPr>
            </w:pPr>
          </w:p>
          <w:p w14:paraId="0BC8CFFC" w14:textId="77777777" w:rsidR="007348F1" w:rsidRPr="00C73E90" w:rsidRDefault="007348F1"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31DF9F29" w14:textId="77777777" w:rsidR="007348F1" w:rsidRPr="00C73E90" w:rsidRDefault="007348F1" w:rsidP="00A4450B">
            <w:pPr>
              <w:spacing w:after="0" w:line="240" w:lineRule="auto"/>
              <w:rPr>
                <w:rFonts w:eastAsia="Times New Roman" w:cstheme="minorHAnsi"/>
                <w:lang w:eastAsia="it-IT"/>
              </w:rPr>
            </w:pPr>
          </w:p>
        </w:tc>
      </w:tr>
    </w:tbl>
    <w:p w14:paraId="4BB12397" w14:textId="77777777" w:rsidR="007348F1" w:rsidRPr="00C73E90" w:rsidRDefault="007348F1">
      <w:pPr>
        <w:rPr>
          <w:rFonts w:cstheme="minorHAnsi"/>
        </w:rPr>
      </w:pPr>
    </w:p>
    <w:tbl>
      <w:tblPr>
        <w:tblW w:w="19036" w:type="dxa"/>
        <w:tblCellMar>
          <w:left w:w="70" w:type="dxa"/>
          <w:right w:w="70" w:type="dxa"/>
        </w:tblCellMar>
        <w:tblLook w:val="04A0" w:firstRow="1" w:lastRow="0" w:firstColumn="1" w:lastColumn="0" w:noHBand="0" w:noVBand="1"/>
      </w:tblPr>
      <w:tblGrid>
        <w:gridCol w:w="5812"/>
        <w:gridCol w:w="8363"/>
        <w:gridCol w:w="1941"/>
        <w:gridCol w:w="2920"/>
      </w:tblGrid>
      <w:tr w:rsidR="00BB4F54" w:rsidRPr="00C73E90" w14:paraId="4E984AD0" w14:textId="77777777" w:rsidTr="00A4450B">
        <w:trPr>
          <w:trHeight w:val="270"/>
        </w:trPr>
        <w:tc>
          <w:tcPr>
            <w:tcW w:w="5812" w:type="dxa"/>
            <w:tcBorders>
              <w:top w:val="nil"/>
              <w:left w:val="nil"/>
              <w:bottom w:val="nil"/>
              <w:right w:val="nil"/>
            </w:tcBorders>
            <w:shd w:val="clear" w:color="auto" w:fill="auto"/>
            <w:noWrap/>
            <w:vAlign w:val="bottom"/>
            <w:hideMark/>
          </w:tcPr>
          <w:p w14:paraId="723E0385" w14:textId="2F0E9E80" w:rsidR="00BB4F54" w:rsidRPr="00C73E90" w:rsidRDefault="00BB4F54" w:rsidP="00A4450B">
            <w:pPr>
              <w:spacing w:after="0" w:line="240" w:lineRule="auto"/>
              <w:rPr>
                <w:rFonts w:eastAsia="Times New Roman" w:cstheme="minorHAnsi"/>
                <w:b/>
                <w:bCs/>
                <w:lang w:eastAsia="it-IT"/>
              </w:rPr>
            </w:pPr>
            <w:r w:rsidRPr="00C73E90">
              <w:rPr>
                <w:rFonts w:eastAsia="Times New Roman" w:cstheme="minorHAnsi"/>
                <w:b/>
                <w:bCs/>
                <w:lang w:eastAsia="it-IT"/>
              </w:rPr>
              <w:t>SPESA RENDICONTATA</w:t>
            </w:r>
          </w:p>
        </w:tc>
        <w:tc>
          <w:tcPr>
            <w:tcW w:w="8363" w:type="dxa"/>
            <w:tcBorders>
              <w:top w:val="nil"/>
              <w:left w:val="nil"/>
              <w:bottom w:val="nil"/>
              <w:right w:val="nil"/>
            </w:tcBorders>
            <w:shd w:val="clear" w:color="auto" w:fill="auto"/>
            <w:noWrap/>
            <w:vAlign w:val="bottom"/>
            <w:hideMark/>
          </w:tcPr>
          <w:p w14:paraId="5019F0C3" w14:textId="77777777" w:rsidR="00BB4F54" w:rsidRPr="00C73E90" w:rsidRDefault="00BB4F54" w:rsidP="00A4450B">
            <w:pPr>
              <w:spacing w:after="0" w:line="240" w:lineRule="auto"/>
              <w:rPr>
                <w:rFonts w:eastAsia="Times New Roman" w:cstheme="minorHAnsi"/>
                <w:b/>
                <w:bCs/>
                <w:lang w:eastAsia="it-IT"/>
              </w:rPr>
            </w:pPr>
          </w:p>
        </w:tc>
        <w:tc>
          <w:tcPr>
            <w:tcW w:w="1941" w:type="dxa"/>
            <w:tcBorders>
              <w:top w:val="nil"/>
              <w:left w:val="nil"/>
              <w:bottom w:val="nil"/>
              <w:right w:val="nil"/>
            </w:tcBorders>
            <w:shd w:val="clear" w:color="auto" w:fill="auto"/>
            <w:noWrap/>
            <w:vAlign w:val="bottom"/>
            <w:hideMark/>
          </w:tcPr>
          <w:p w14:paraId="0E3654F7" w14:textId="77777777" w:rsidR="00BB4F54" w:rsidRPr="00C73E90" w:rsidRDefault="00BB4F54"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55663F54" w14:textId="77777777" w:rsidR="00BB4F54" w:rsidRPr="00C73E90" w:rsidRDefault="00BB4F54" w:rsidP="00A4450B">
            <w:pPr>
              <w:spacing w:after="0" w:line="240" w:lineRule="auto"/>
              <w:rPr>
                <w:rFonts w:eastAsia="Times New Roman" w:cstheme="minorHAnsi"/>
                <w:lang w:eastAsia="it-IT"/>
              </w:rPr>
            </w:pPr>
          </w:p>
        </w:tc>
      </w:tr>
      <w:tr w:rsidR="007A35C9" w:rsidRPr="00C73E90" w14:paraId="5518A600" w14:textId="77777777" w:rsidTr="00A4450B">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9E5868C" w14:textId="72CA1F36" w:rsidR="007A35C9" w:rsidRPr="00C73E90" w:rsidRDefault="007A35C9" w:rsidP="00A4450B">
            <w:pPr>
              <w:spacing w:after="0" w:line="240" w:lineRule="auto"/>
              <w:rPr>
                <w:rFonts w:eastAsia="Times New Roman" w:cstheme="minorHAnsi"/>
                <w:b/>
                <w:bCs/>
                <w:lang w:eastAsia="it-IT"/>
              </w:rPr>
            </w:pPr>
            <w:r w:rsidRPr="00C73E90">
              <w:rPr>
                <w:rFonts w:eastAsia="Times New Roman" w:cstheme="minorHAnsi"/>
                <w:b/>
                <w:bCs/>
                <w:lang w:eastAsia="it-IT"/>
              </w:rPr>
              <w:t>Importo complessivo intervento</w:t>
            </w:r>
          </w:p>
        </w:tc>
        <w:tc>
          <w:tcPr>
            <w:tcW w:w="8363" w:type="dxa"/>
            <w:tcBorders>
              <w:top w:val="single" w:sz="8" w:space="0" w:color="auto"/>
              <w:left w:val="nil"/>
              <w:bottom w:val="single" w:sz="4" w:space="0" w:color="auto"/>
              <w:right w:val="single" w:sz="8" w:space="0" w:color="auto"/>
            </w:tcBorders>
            <w:shd w:val="clear" w:color="auto" w:fill="auto"/>
            <w:noWrap/>
            <w:vAlign w:val="bottom"/>
          </w:tcPr>
          <w:p w14:paraId="55679056" w14:textId="77777777" w:rsidR="007A35C9" w:rsidRPr="00C73E90" w:rsidRDefault="007A35C9"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0119072B" w14:textId="77777777" w:rsidR="007A35C9" w:rsidRPr="00C73E90" w:rsidRDefault="007A35C9"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38349A85" w14:textId="77777777" w:rsidR="007A35C9" w:rsidRPr="00C73E90" w:rsidRDefault="007A35C9" w:rsidP="00A4450B">
            <w:pPr>
              <w:spacing w:after="0" w:line="240" w:lineRule="auto"/>
              <w:rPr>
                <w:rFonts w:eastAsia="Times New Roman" w:cstheme="minorHAnsi"/>
                <w:lang w:eastAsia="it-IT"/>
              </w:rPr>
            </w:pPr>
          </w:p>
        </w:tc>
      </w:tr>
      <w:tr w:rsidR="007A35C9" w:rsidRPr="00C73E90" w14:paraId="6DD6825F" w14:textId="77777777" w:rsidTr="00A4450B">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AFEA1B2" w14:textId="5E05E6C2" w:rsidR="007A35C9" w:rsidRPr="00C73E90" w:rsidRDefault="007A35C9" w:rsidP="007A35C9">
            <w:pPr>
              <w:spacing w:after="0" w:line="240" w:lineRule="auto"/>
              <w:rPr>
                <w:rFonts w:eastAsia="Times New Roman" w:cstheme="minorHAnsi"/>
                <w:b/>
                <w:bCs/>
                <w:lang w:eastAsia="it-IT"/>
              </w:rPr>
            </w:pPr>
            <w:r w:rsidRPr="00C73E90">
              <w:rPr>
                <w:rFonts w:eastAsia="Times New Roman" w:cstheme="minorHAnsi"/>
                <w:b/>
                <w:bCs/>
                <w:lang w:eastAsia="it-IT"/>
              </w:rPr>
              <w:t>Importo complessivamente rendicontato nelle precedenti domande di rimborso</w:t>
            </w:r>
          </w:p>
        </w:tc>
        <w:tc>
          <w:tcPr>
            <w:tcW w:w="8363" w:type="dxa"/>
            <w:tcBorders>
              <w:top w:val="single" w:sz="8" w:space="0" w:color="auto"/>
              <w:left w:val="nil"/>
              <w:bottom w:val="single" w:sz="4" w:space="0" w:color="auto"/>
              <w:right w:val="single" w:sz="8" w:space="0" w:color="auto"/>
            </w:tcBorders>
            <w:shd w:val="clear" w:color="auto" w:fill="auto"/>
            <w:noWrap/>
            <w:vAlign w:val="bottom"/>
          </w:tcPr>
          <w:p w14:paraId="658DDF03" w14:textId="77777777" w:rsidR="007A35C9" w:rsidRPr="00C73E90" w:rsidRDefault="007A35C9"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7C8DC834" w14:textId="77777777" w:rsidR="007A35C9" w:rsidRPr="00C73E90" w:rsidRDefault="007A35C9" w:rsidP="00A4450B">
            <w:pPr>
              <w:spacing w:after="0" w:line="240" w:lineRule="auto"/>
              <w:rPr>
                <w:rFonts w:eastAsia="Times New Roman" w:cstheme="minorHAnsi"/>
                <w:lang w:eastAsia="it-IT"/>
              </w:rPr>
            </w:pPr>
          </w:p>
          <w:p w14:paraId="0EB15C85" w14:textId="53D063B4" w:rsidR="006236D2" w:rsidRPr="00C73E90" w:rsidRDefault="006236D2"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45371968" w14:textId="77777777" w:rsidR="007A35C9" w:rsidRPr="00C73E90" w:rsidRDefault="007A35C9" w:rsidP="00A4450B">
            <w:pPr>
              <w:spacing w:after="0" w:line="240" w:lineRule="auto"/>
              <w:rPr>
                <w:rFonts w:eastAsia="Times New Roman" w:cstheme="minorHAnsi"/>
                <w:lang w:eastAsia="it-IT"/>
              </w:rPr>
            </w:pPr>
          </w:p>
        </w:tc>
      </w:tr>
      <w:tr w:rsidR="006236D2" w:rsidRPr="00C73E90" w14:paraId="1E97B314" w14:textId="77777777" w:rsidTr="00A4450B">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FF7C959" w14:textId="09502408" w:rsidR="006236D2" w:rsidRPr="00C73E90" w:rsidRDefault="006236D2" w:rsidP="007A35C9">
            <w:pPr>
              <w:spacing w:after="0" w:line="240" w:lineRule="auto"/>
              <w:rPr>
                <w:rFonts w:eastAsia="Times New Roman" w:cstheme="minorHAnsi"/>
                <w:b/>
                <w:bCs/>
                <w:lang w:eastAsia="it-IT"/>
              </w:rPr>
            </w:pPr>
            <w:r w:rsidRPr="00C73E90">
              <w:rPr>
                <w:rFonts w:eastAsia="Times New Roman" w:cstheme="minorHAnsi"/>
                <w:b/>
                <w:bCs/>
                <w:lang w:eastAsia="it-IT"/>
              </w:rPr>
              <w:t xml:space="preserve">Importo erogato (anticipazione e </w:t>
            </w:r>
            <w:proofErr w:type="spellStart"/>
            <w:r w:rsidRPr="00C73E90">
              <w:rPr>
                <w:rFonts w:eastAsia="Times New Roman" w:cstheme="minorHAnsi"/>
                <w:b/>
                <w:bCs/>
                <w:lang w:eastAsia="it-IT"/>
              </w:rPr>
              <w:t>Sal</w:t>
            </w:r>
            <w:proofErr w:type="spellEnd"/>
            <w:r w:rsidRPr="00C73E90">
              <w:rPr>
                <w:rFonts w:eastAsia="Times New Roman" w:cstheme="minorHAnsi"/>
                <w:b/>
                <w:bCs/>
                <w:lang w:eastAsia="it-IT"/>
              </w:rPr>
              <w:t xml:space="preserve"> successivi)</w:t>
            </w:r>
          </w:p>
        </w:tc>
        <w:tc>
          <w:tcPr>
            <w:tcW w:w="8363" w:type="dxa"/>
            <w:tcBorders>
              <w:top w:val="single" w:sz="8" w:space="0" w:color="auto"/>
              <w:left w:val="nil"/>
              <w:bottom w:val="single" w:sz="4" w:space="0" w:color="auto"/>
              <w:right w:val="single" w:sz="8" w:space="0" w:color="auto"/>
            </w:tcBorders>
            <w:shd w:val="clear" w:color="auto" w:fill="auto"/>
            <w:noWrap/>
            <w:vAlign w:val="bottom"/>
          </w:tcPr>
          <w:p w14:paraId="5FF44E32" w14:textId="77777777" w:rsidR="006236D2" w:rsidRPr="00C73E90" w:rsidRDefault="006236D2"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3A68BF89" w14:textId="77777777" w:rsidR="006236D2" w:rsidRPr="00C73E90" w:rsidRDefault="006236D2"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5F88CFC5" w14:textId="77777777" w:rsidR="006236D2" w:rsidRPr="00C73E90" w:rsidRDefault="006236D2" w:rsidP="00A4450B">
            <w:pPr>
              <w:spacing w:after="0" w:line="240" w:lineRule="auto"/>
              <w:rPr>
                <w:rFonts w:eastAsia="Times New Roman" w:cstheme="minorHAnsi"/>
                <w:lang w:eastAsia="it-IT"/>
              </w:rPr>
            </w:pPr>
          </w:p>
        </w:tc>
      </w:tr>
      <w:tr w:rsidR="006236D2" w:rsidRPr="00C73E90" w14:paraId="32173793" w14:textId="77777777" w:rsidTr="00A4450B">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CC0C35B" w14:textId="07DA2E09" w:rsidR="006236D2" w:rsidRPr="00C73E90" w:rsidRDefault="006236D2" w:rsidP="007A35C9">
            <w:pPr>
              <w:spacing w:after="0" w:line="240" w:lineRule="auto"/>
              <w:rPr>
                <w:rFonts w:eastAsia="Times New Roman" w:cstheme="minorHAnsi"/>
                <w:b/>
                <w:bCs/>
                <w:lang w:eastAsia="it-IT"/>
              </w:rPr>
            </w:pPr>
            <w:r w:rsidRPr="00C73E90">
              <w:rPr>
                <w:rFonts w:eastAsia="Times New Roman" w:cstheme="minorHAnsi"/>
                <w:b/>
                <w:bCs/>
                <w:lang w:eastAsia="it-IT"/>
              </w:rPr>
              <w:t>N. e data Domanda di rimborso</w:t>
            </w:r>
          </w:p>
        </w:tc>
        <w:tc>
          <w:tcPr>
            <w:tcW w:w="8363" w:type="dxa"/>
            <w:tcBorders>
              <w:top w:val="single" w:sz="8" w:space="0" w:color="auto"/>
              <w:left w:val="nil"/>
              <w:bottom w:val="single" w:sz="4" w:space="0" w:color="auto"/>
              <w:right w:val="single" w:sz="8" w:space="0" w:color="auto"/>
            </w:tcBorders>
            <w:shd w:val="clear" w:color="auto" w:fill="auto"/>
            <w:noWrap/>
            <w:vAlign w:val="bottom"/>
          </w:tcPr>
          <w:p w14:paraId="2A134B35" w14:textId="77777777" w:rsidR="006236D2" w:rsidRPr="00C73E90" w:rsidRDefault="006236D2"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4138FF3B" w14:textId="77777777" w:rsidR="006236D2" w:rsidRPr="00C73E90" w:rsidRDefault="006236D2"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42A43F25" w14:textId="77777777" w:rsidR="006236D2" w:rsidRPr="00C73E90" w:rsidRDefault="006236D2" w:rsidP="00A4450B">
            <w:pPr>
              <w:spacing w:after="0" w:line="240" w:lineRule="auto"/>
              <w:rPr>
                <w:rFonts w:eastAsia="Times New Roman" w:cstheme="minorHAnsi"/>
                <w:lang w:eastAsia="it-IT"/>
              </w:rPr>
            </w:pPr>
          </w:p>
        </w:tc>
      </w:tr>
      <w:tr w:rsidR="007A35C9" w:rsidRPr="00C73E90" w14:paraId="1274EDD4" w14:textId="77777777" w:rsidTr="00A4450B">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09473AA" w14:textId="5824CB23" w:rsidR="007A35C9" w:rsidRPr="00C73E90" w:rsidRDefault="007A35C9" w:rsidP="006236D2">
            <w:pPr>
              <w:spacing w:after="0" w:line="240" w:lineRule="auto"/>
              <w:rPr>
                <w:rFonts w:eastAsia="Times New Roman" w:cstheme="minorHAnsi"/>
                <w:b/>
                <w:bCs/>
                <w:lang w:eastAsia="it-IT"/>
              </w:rPr>
            </w:pPr>
            <w:r w:rsidRPr="00C73E90">
              <w:rPr>
                <w:rFonts w:eastAsia="Times New Roman" w:cstheme="minorHAnsi"/>
                <w:b/>
                <w:bCs/>
                <w:lang w:eastAsia="it-IT"/>
              </w:rPr>
              <w:t xml:space="preserve">Importo domanda di rimborso </w:t>
            </w:r>
          </w:p>
        </w:tc>
        <w:tc>
          <w:tcPr>
            <w:tcW w:w="8363" w:type="dxa"/>
            <w:tcBorders>
              <w:top w:val="single" w:sz="8" w:space="0" w:color="auto"/>
              <w:left w:val="nil"/>
              <w:bottom w:val="single" w:sz="4" w:space="0" w:color="auto"/>
              <w:right w:val="single" w:sz="8" w:space="0" w:color="auto"/>
            </w:tcBorders>
            <w:shd w:val="clear" w:color="auto" w:fill="auto"/>
            <w:noWrap/>
            <w:vAlign w:val="bottom"/>
          </w:tcPr>
          <w:p w14:paraId="6A2610B4" w14:textId="77777777" w:rsidR="007A35C9" w:rsidRPr="00C73E90" w:rsidRDefault="007A35C9"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515BC253" w14:textId="77777777" w:rsidR="007A35C9" w:rsidRPr="00C73E90" w:rsidRDefault="007A35C9"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483ACA6F" w14:textId="77777777" w:rsidR="007A35C9" w:rsidRPr="00C73E90" w:rsidRDefault="007A35C9" w:rsidP="00A4450B">
            <w:pPr>
              <w:spacing w:after="0" w:line="240" w:lineRule="auto"/>
              <w:rPr>
                <w:rFonts w:eastAsia="Times New Roman" w:cstheme="minorHAnsi"/>
                <w:lang w:eastAsia="it-IT"/>
              </w:rPr>
            </w:pPr>
          </w:p>
        </w:tc>
      </w:tr>
      <w:tr w:rsidR="00BB4F54" w:rsidRPr="00C73E90" w14:paraId="04D835E6" w14:textId="77777777" w:rsidTr="00A4450B">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14:paraId="1F768A87" w14:textId="66A4F8FE" w:rsidR="00BB4F54" w:rsidRPr="00C73E90" w:rsidRDefault="00BB4F54" w:rsidP="00A4450B">
            <w:pPr>
              <w:spacing w:after="0" w:line="240" w:lineRule="auto"/>
              <w:rPr>
                <w:rFonts w:eastAsia="Times New Roman" w:cstheme="minorHAnsi"/>
                <w:b/>
                <w:bCs/>
                <w:lang w:eastAsia="it-IT"/>
              </w:rPr>
            </w:pPr>
            <w:r w:rsidRPr="00C73E90">
              <w:rPr>
                <w:rFonts w:eastAsia="Times New Roman" w:cstheme="minorHAnsi"/>
                <w:b/>
                <w:bCs/>
                <w:lang w:eastAsia="it-IT"/>
              </w:rPr>
              <w:t>Importo campionato</w:t>
            </w:r>
          </w:p>
        </w:tc>
        <w:tc>
          <w:tcPr>
            <w:tcW w:w="8363" w:type="dxa"/>
            <w:tcBorders>
              <w:top w:val="nil"/>
              <w:left w:val="nil"/>
              <w:bottom w:val="single" w:sz="4" w:space="0" w:color="auto"/>
              <w:right w:val="single" w:sz="8" w:space="0" w:color="auto"/>
            </w:tcBorders>
            <w:shd w:val="clear" w:color="auto" w:fill="auto"/>
            <w:noWrap/>
            <w:vAlign w:val="bottom"/>
          </w:tcPr>
          <w:p w14:paraId="21AD17A4" w14:textId="77777777" w:rsidR="00BB4F54" w:rsidRPr="00C73E90" w:rsidRDefault="00BB4F54"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hideMark/>
          </w:tcPr>
          <w:p w14:paraId="0870BAB6" w14:textId="77777777" w:rsidR="00BB4F54" w:rsidRPr="00C73E90" w:rsidRDefault="00BB4F54"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67B77A35" w14:textId="77777777" w:rsidR="00BB4F54" w:rsidRPr="00C73E90" w:rsidRDefault="00BB4F54" w:rsidP="00A4450B">
            <w:pPr>
              <w:spacing w:after="0" w:line="240" w:lineRule="auto"/>
              <w:rPr>
                <w:rFonts w:eastAsia="Times New Roman" w:cstheme="minorHAnsi"/>
                <w:lang w:eastAsia="it-IT"/>
              </w:rPr>
            </w:pPr>
          </w:p>
        </w:tc>
      </w:tr>
      <w:tr w:rsidR="00BB4F54" w:rsidRPr="00C73E90" w14:paraId="0957E621" w14:textId="77777777" w:rsidTr="00A4450B">
        <w:trPr>
          <w:trHeight w:val="347"/>
        </w:trPr>
        <w:tc>
          <w:tcPr>
            <w:tcW w:w="5812" w:type="dxa"/>
            <w:tcBorders>
              <w:top w:val="nil"/>
              <w:left w:val="single" w:sz="8" w:space="0" w:color="auto"/>
              <w:bottom w:val="single" w:sz="4" w:space="0" w:color="auto"/>
              <w:right w:val="single" w:sz="4" w:space="0" w:color="auto"/>
            </w:tcBorders>
            <w:shd w:val="clear" w:color="auto" w:fill="auto"/>
            <w:noWrap/>
            <w:vAlign w:val="bottom"/>
          </w:tcPr>
          <w:p w14:paraId="75986895" w14:textId="443DF194" w:rsidR="00BB4F54" w:rsidRPr="00C73E90" w:rsidRDefault="00BB4F54" w:rsidP="00A4450B">
            <w:pPr>
              <w:spacing w:after="0" w:line="240" w:lineRule="auto"/>
              <w:rPr>
                <w:rFonts w:eastAsia="Times New Roman" w:cstheme="minorHAnsi"/>
                <w:b/>
                <w:bCs/>
                <w:lang w:eastAsia="it-IT"/>
              </w:rPr>
            </w:pPr>
            <w:r w:rsidRPr="00C73E90">
              <w:rPr>
                <w:rFonts w:eastAsia="Times New Roman" w:cstheme="minorHAnsi"/>
                <w:b/>
                <w:bCs/>
                <w:lang w:eastAsia="it-IT"/>
              </w:rPr>
              <w:t>Importo ammissibile</w:t>
            </w:r>
          </w:p>
        </w:tc>
        <w:tc>
          <w:tcPr>
            <w:tcW w:w="8363" w:type="dxa"/>
            <w:tcBorders>
              <w:top w:val="nil"/>
              <w:left w:val="nil"/>
              <w:bottom w:val="single" w:sz="4" w:space="0" w:color="auto"/>
              <w:right w:val="single" w:sz="8" w:space="0" w:color="auto"/>
            </w:tcBorders>
            <w:shd w:val="clear" w:color="auto" w:fill="auto"/>
            <w:vAlign w:val="bottom"/>
          </w:tcPr>
          <w:p w14:paraId="72F10686" w14:textId="77777777" w:rsidR="00BB4F54" w:rsidRPr="00C73E90" w:rsidRDefault="00BB4F54"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tcPr>
          <w:p w14:paraId="23944030" w14:textId="77777777" w:rsidR="00BB4F54" w:rsidRPr="00C73E90" w:rsidRDefault="00BB4F54"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tcPr>
          <w:p w14:paraId="096F2E82" w14:textId="77777777" w:rsidR="00BB4F54" w:rsidRPr="00C73E90" w:rsidRDefault="00BB4F54" w:rsidP="00A4450B">
            <w:pPr>
              <w:spacing w:after="0" w:line="240" w:lineRule="auto"/>
              <w:rPr>
                <w:rFonts w:eastAsia="Times New Roman" w:cstheme="minorHAnsi"/>
                <w:lang w:eastAsia="it-IT"/>
              </w:rPr>
            </w:pPr>
          </w:p>
        </w:tc>
      </w:tr>
      <w:tr w:rsidR="00BB4F54" w:rsidRPr="00C73E90" w14:paraId="159DD6DF" w14:textId="77777777" w:rsidTr="00BB4F54">
        <w:trPr>
          <w:trHeight w:val="391"/>
        </w:trPr>
        <w:tc>
          <w:tcPr>
            <w:tcW w:w="5812" w:type="dxa"/>
            <w:tcBorders>
              <w:top w:val="nil"/>
              <w:left w:val="single" w:sz="8" w:space="0" w:color="auto"/>
              <w:bottom w:val="single" w:sz="4" w:space="0" w:color="auto"/>
              <w:right w:val="single" w:sz="4" w:space="0" w:color="auto"/>
            </w:tcBorders>
            <w:shd w:val="clear" w:color="auto" w:fill="auto"/>
            <w:noWrap/>
            <w:vAlign w:val="bottom"/>
          </w:tcPr>
          <w:p w14:paraId="0C243C9C" w14:textId="663F1AC7" w:rsidR="00BB4F54" w:rsidRPr="00C73E90" w:rsidRDefault="00BB4F54" w:rsidP="00A4450B">
            <w:pPr>
              <w:spacing w:after="0" w:line="240" w:lineRule="auto"/>
              <w:rPr>
                <w:rFonts w:eastAsia="Times New Roman" w:cstheme="minorHAnsi"/>
                <w:b/>
                <w:bCs/>
                <w:lang w:eastAsia="it-IT"/>
              </w:rPr>
            </w:pPr>
            <w:r w:rsidRPr="00C73E90">
              <w:rPr>
                <w:rFonts w:eastAsia="Times New Roman" w:cstheme="minorHAnsi"/>
                <w:b/>
                <w:bCs/>
                <w:lang w:eastAsia="it-IT"/>
              </w:rPr>
              <w:t>Importo non ammissibile</w:t>
            </w:r>
          </w:p>
        </w:tc>
        <w:tc>
          <w:tcPr>
            <w:tcW w:w="8363" w:type="dxa"/>
            <w:tcBorders>
              <w:top w:val="nil"/>
              <w:left w:val="nil"/>
              <w:bottom w:val="single" w:sz="4" w:space="0" w:color="auto"/>
              <w:right w:val="single" w:sz="8" w:space="0" w:color="auto"/>
            </w:tcBorders>
            <w:shd w:val="clear" w:color="auto" w:fill="auto"/>
            <w:vAlign w:val="bottom"/>
          </w:tcPr>
          <w:p w14:paraId="6535DE1F" w14:textId="77777777" w:rsidR="00BB4F54" w:rsidRPr="00C73E90" w:rsidRDefault="00BB4F54" w:rsidP="00A4450B">
            <w:pPr>
              <w:spacing w:after="0" w:line="240" w:lineRule="auto"/>
              <w:rPr>
                <w:rFonts w:eastAsia="Times New Roman" w:cstheme="minorHAnsi"/>
                <w:lang w:eastAsia="it-IT"/>
              </w:rPr>
            </w:pPr>
          </w:p>
        </w:tc>
        <w:tc>
          <w:tcPr>
            <w:tcW w:w="1941" w:type="dxa"/>
            <w:tcBorders>
              <w:top w:val="nil"/>
              <w:left w:val="nil"/>
              <w:bottom w:val="nil"/>
              <w:right w:val="nil"/>
            </w:tcBorders>
            <w:shd w:val="clear" w:color="auto" w:fill="auto"/>
            <w:noWrap/>
            <w:vAlign w:val="bottom"/>
            <w:hideMark/>
          </w:tcPr>
          <w:p w14:paraId="5E9746F7" w14:textId="77777777" w:rsidR="00BB4F54" w:rsidRPr="00C73E90" w:rsidRDefault="00BB4F54" w:rsidP="00A4450B">
            <w:pPr>
              <w:spacing w:after="0" w:line="240" w:lineRule="auto"/>
              <w:rPr>
                <w:rFonts w:eastAsia="Times New Roman" w:cstheme="minorHAnsi"/>
                <w:lang w:eastAsia="it-IT"/>
              </w:rPr>
            </w:pPr>
          </w:p>
        </w:tc>
        <w:tc>
          <w:tcPr>
            <w:tcW w:w="2920" w:type="dxa"/>
            <w:tcBorders>
              <w:top w:val="nil"/>
              <w:left w:val="nil"/>
              <w:bottom w:val="nil"/>
              <w:right w:val="nil"/>
            </w:tcBorders>
            <w:shd w:val="clear" w:color="auto" w:fill="auto"/>
            <w:noWrap/>
            <w:vAlign w:val="bottom"/>
            <w:hideMark/>
          </w:tcPr>
          <w:p w14:paraId="6C8A6DA9" w14:textId="77777777" w:rsidR="00BB4F54" w:rsidRPr="00C73E90" w:rsidRDefault="00BB4F54" w:rsidP="00A4450B">
            <w:pPr>
              <w:spacing w:after="0" w:line="240" w:lineRule="auto"/>
              <w:rPr>
                <w:rFonts w:eastAsia="Times New Roman" w:cstheme="minorHAnsi"/>
                <w:lang w:eastAsia="it-IT"/>
              </w:rPr>
            </w:pPr>
          </w:p>
        </w:tc>
      </w:tr>
    </w:tbl>
    <w:p w14:paraId="6425C62E" w14:textId="77777777" w:rsidR="007348F1" w:rsidRPr="00C73E90" w:rsidRDefault="007348F1">
      <w:pPr>
        <w:rPr>
          <w:rFonts w:cstheme="minorHAnsi"/>
        </w:rPr>
      </w:pPr>
    </w:p>
    <w:p w14:paraId="30807402" w14:textId="44920876" w:rsidR="007348F1" w:rsidRPr="00C73E90" w:rsidRDefault="007348F1">
      <w:pPr>
        <w:rPr>
          <w:rFonts w:cstheme="minorHAnsi"/>
        </w:rPr>
      </w:pPr>
      <w:r w:rsidRPr="00C73E90">
        <w:rPr>
          <w:rFonts w:cstheme="minorHAnsi"/>
        </w:rPr>
        <w:br w:type="page"/>
      </w:r>
    </w:p>
    <w:p w14:paraId="05F1DFA7" w14:textId="77777777" w:rsidR="007348F1" w:rsidRPr="00C73E90" w:rsidRDefault="007348F1">
      <w:pPr>
        <w:rPr>
          <w:rFonts w:cstheme="minorHAnsi"/>
        </w:rPr>
      </w:pPr>
    </w:p>
    <w:tbl>
      <w:tblPr>
        <w:tblW w:w="516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331"/>
        <w:gridCol w:w="566"/>
        <w:gridCol w:w="566"/>
        <w:gridCol w:w="710"/>
        <w:gridCol w:w="3968"/>
        <w:gridCol w:w="1843"/>
        <w:gridCol w:w="3258"/>
      </w:tblGrid>
      <w:tr w:rsidR="00A073C1" w:rsidRPr="00C73E90" w14:paraId="034C4867" w14:textId="77777777" w:rsidTr="006130E7">
        <w:trPr>
          <w:cantSplit/>
          <w:trHeight w:val="817"/>
          <w:tblHeader/>
        </w:trPr>
        <w:tc>
          <w:tcPr>
            <w:tcW w:w="1299" w:type="pct"/>
            <w:gridSpan w:val="2"/>
            <w:tcBorders>
              <w:bottom w:val="single" w:sz="4" w:space="0" w:color="auto"/>
            </w:tcBorders>
            <w:shd w:val="clear" w:color="000000" w:fill="1F497D"/>
            <w:vAlign w:val="center"/>
            <w:hideMark/>
          </w:tcPr>
          <w:p w14:paraId="27F10178" w14:textId="55408F89" w:rsidR="00640B38" w:rsidRPr="00C73E90" w:rsidRDefault="00640B38" w:rsidP="006379E6">
            <w:pPr>
              <w:spacing w:after="0" w:line="240" w:lineRule="auto"/>
              <w:jc w:val="center"/>
              <w:rPr>
                <w:rFonts w:eastAsia="Times New Roman" w:cstheme="minorHAnsi"/>
                <w:b/>
                <w:bCs/>
                <w:color w:val="FFFFFF"/>
                <w:lang w:eastAsia="it-IT"/>
              </w:rPr>
            </w:pPr>
            <w:r w:rsidRPr="00C73E90">
              <w:rPr>
                <w:rFonts w:eastAsia="Times New Roman" w:cstheme="minorHAnsi"/>
                <w:b/>
                <w:bCs/>
                <w:color w:val="FFFFFF"/>
                <w:lang w:eastAsia="it-IT"/>
              </w:rPr>
              <w:t>Punti di controllo</w:t>
            </w:r>
          </w:p>
        </w:tc>
        <w:tc>
          <w:tcPr>
            <w:tcW w:w="192" w:type="pct"/>
            <w:tcBorders>
              <w:bottom w:val="single" w:sz="4" w:space="0" w:color="auto"/>
            </w:tcBorders>
            <w:shd w:val="clear" w:color="000000" w:fill="1F497D"/>
            <w:vAlign w:val="center"/>
            <w:hideMark/>
          </w:tcPr>
          <w:p w14:paraId="63D2308F" w14:textId="77777777" w:rsidR="00640B38" w:rsidRPr="00C73E90" w:rsidRDefault="00640B38" w:rsidP="00A4450B">
            <w:pPr>
              <w:spacing w:after="0" w:line="240" w:lineRule="auto"/>
              <w:jc w:val="center"/>
              <w:rPr>
                <w:rFonts w:eastAsia="Times New Roman" w:cstheme="minorHAnsi"/>
                <w:b/>
                <w:bCs/>
                <w:color w:val="FFFFFF"/>
                <w:lang w:eastAsia="it-IT"/>
              </w:rPr>
            </w:pPr>
            <w:r w:rsidRPr="00C73E90">
              <w:rPr>
                <w:rFonts w:eastAsia="Times New Roman" w:cstheme="minorHAnsi"/>
                <w:b/>
                <w:bCs/>
                <w:color w:val="FFFFFF"/>
                <w:lang w:eastAsia="it-IT"/>
              </w:rPr>
              <w:t>SI</w:t>
            </w:r>
          </w:p>
        </w:tc>
        <w:tc>
          <w:tcPr>
            <w:tcW w:w="192" w:type="pct"/>
            <w:tcBorders>
              <w:bottom w:val="single" w:sz="4" w:space="0" w:color="auto"/>
            </w:tcBorders>
            <w:shd w:val="clear" w:color="000000" w:fill="1F497D"/>
            <w:vAlign w:val="center"/>
            <w:hideMark/>
          </w:tcPr>
          <w:p w14:paraId="119DC13B" w14:textId="77777777" w:rsidR="00640B38" w:rsidRPr="00C73E90" w:rsidRDefault="00640B38" w:rsidP="00A4450B">
            <w:pPr>
              <w:spacing w:after="0" w:line="240" w:lineRule="auto"/>
              <w:jc w:val="center"/>
              <w:rPr>
                <w:rFonts w:eastAsia="Times New Roman" w:cstheme="minorHAnsi"/>
                <w:b/>
                <w:bCs/>
                <w:color w:val="FFFFFF"/>
                <w:lang w:eastAsia="it-IT"/>
              </w:rPr>
            </w:pPr>
            <w:r w:rsidRPr="00C73E90">
              <w:rPr>
                <w:rFonts w:eastAsia="Times New Roman" w:cstheme="minorHAnsi"/>
                <w:b/>
                <w:bCs/>
                <w:color w:val="FFFFFF"/>
                <w:lang w:eastAsia="it-IT"/>
              </w:rPr>
              <w:t>NO</w:t>
            </w:r>
          </w:p>
        </w:tc>
        <w:tc>
          <w:tcPr>
            <w:tcW w:w="241" w:type="pct"/>
            <w:tcBorders>
              <w:bottom w:val="single" w:sz="4" w:space="0" w:color="auto"/>
            </w:tcBorders>
            <w:shd w:val="clear" w:color="000000" w:fill="1F497D"/>
            <w:vAlign w:val="center"/>
            <w:hideMark/>
          </w:tcPr>
          <w:p w14:paraId="6C0AC1C2" w14:textId="3280C651" w:rsidR="00640B38" w:rsidRPr="00C73E90" w:rsidRDefault="00640B38" w:rsidP="003E3109">
            <w:pPr>
              <w:spacing w:after="0" w:line="240" w:lineRule="auto"/>
              <w:jc w:val="center"/>
              <w:rPr>
                <w:rFonts w:eastAsia="Times New Roman" w:cstheme="minorHAnsi"/>
                <w:b/>
                <w:bCs/>
                <w:color w:val="FFFFFF"/>
                <w:lang w:eastAsia="it-IT"/>
              </w:rPr>
            </w:pPr>
            <w:r w:rsidRPr="00C73E90">
              <w:rPr>
                <w:rFonts w:eastAsia="Times New Roman" w:cstheme="minorHAnsi"/>
                <w:b/>
                <w:bCs/>
                <w:color w:val="FFFFFF"/>
                <w:lang w:eastAsia="it-IT"/>
              </w:rPr>
              <w:t>N.A.</w:t>
            </w:r>
          </w:p>
        </w:tc>
        <w:tc>
          <w:tcPr>
            <w:tcW w:w="1346" w:type="pct"/>
            <w:tcBorders>
              <w:bottom w:val="single" w:sz="4" w:space="0" w:color="auto"/>
            </w:tcBorders>
            <w:shd w:val="clear" w:color="000000" w:fill="1F497D"/>
            <w:vAlign w:val="center"/>
            <w:hideMark/>
          </w:tcPr>
          <w:p w14:paraId="73B81AB2" w14:textId="20427BF4" w:rsidR="00640B38" w:rsidRPr="00C73E90" w:rsidRDefault="006130E7" w:rsidP="00A4450B">
            <w:pPr>
              <w:spacing w:after="0" w:line="240" w:lineRule="auto"/>
              <w:jc w:val="center"/>
              <w:rPr>
                <w:rFonts w:eastAsia="Times New Roman" w:cstheme="minorHAnsi"/>
                <w:b/>
                <w:bCs/>
                <w:color w:val="FFFFFF"/>
                <w:lang w:eastAsia="it-IT"/>
              </w:rPr>
            </w:pPr>
            <w:r w:rsidRPr="00C73E90">
              <w:rPr>
                <w:rFonts w:eastAsia="Times New Roman" w:cstheme="minorHAnsi"/>
                <w:b/>
                <w:bCs/>
                <w:color w:val="FFFFFF"/>
                <w:lang w:eastAsia="it-IT"/>
              </w:rPr>
              <w:t>Documentazione di riferimento per il controllo</w:t>
            </w:r>
          </w:p>
        </w:tc>
        <w:tc>
          <w:tcPr>
            <w:tcW w:w="625" w:type="pct"/>
            <w:tcBorders>
              <w:bottom w:val="single" w:sz="4" w:space="0" w:color="auto"/>
            </w:tcBorders>
            <w:shd w:val="clear" w:color="000000" w:fill="1F497D"/>
            <w:vAlign w:val="center"/>
            <w:hideMark/>
          </w:tcPr>
          <w:p w14:paraId="78E51C2A" w14:textId="4C2C589E" w:rsidR="00640B38" w:rsidRPr="00C73E90" w:rsidRDefault="006130E7" w:rsidP="00A4450B">
            <w:pPr>
              <w:spacing w:after="0" w:line="240" w:lineRule="auto"/>
              <w:jc w:val="center"/>
              <w:rPr>
                <w:rFonts w:eastAsia="Times New Roman" w:cstheme="minorHAnsi"/>
                <w:b/>
                <w:bCs/>
                <w:color w:val="FFFFFF"/>
                <w:lang w:eastAsia="it-IT"/>
              </w:rPr>
            </w:pPr>
            <w:r w:rsidRPr="00C73E90">
              <w:rPr>
                <w:rFonts w:eastAsia="Times New Roman" w:cstheme="minorHAnsi"/>
                <w:b/>
                <w:bCs/>
                <w:color w:val="FFFFFF"/>
                <w:lang w:eastAsia="it-IT"/>
              </w:rPr>
              <w:t>Estremi della documentazione di riferimento</w:t>
            </w:r>
          </w:p>
        </w:tc>
        <w:tc>
          <w:tcPr>
            <w:tcW w:w="1105" w:type="pct"/>
            <w:tcBorders>
              <w:bottom w:val="single" w:sz="4" w:space="0" w:color="auto"/>
            </w:tcBorders>
            <w:shd w:val="clear" w:color="auto" w:fill="CCCCFF"/>
            <w:vAlign w:val="center"/>
          </w:tcPr>
          <w:p w14:paraId="4541AB0F" w14:textId="60E57081" w:rsidR="00640B38" w:rsidRPr="00C73E90" w:rsidRDefault="006130E7" w:rsidP="00646E32">
            <w:pPr>
              <w:spacing w:after="0" w:line="240" w:lineRule="auto"/>
              <w:jc w:val="center"/>
              <w:rPr>
                <w:rFonts w:eastAsia="Times New Roman" w:cstheme="minorHAnsi"/>
                <w:b/>
                <w:bCs/>
                <w:lang w:eastAsia="it-IT"/>
              </w:rPr>
            </w:pPr>
            <w:r w:rsidRPr="00C73E90">
              <w:rPr>
                <w:rFonts w:eastAsia="Times New Roman" w:cstheme="minorHAnsi"/>
                <w:b/>
                <w:bCs/>
                <w:lang w:eastAsia="it-IT"/>
              </w:rPr>
              <w:t>Note</w:t>
            </w:r>
          </w:p>
        </w:tc>
      </w:tr>
      <w:tr w:rsidR="00A06862" w:rsidRPr="00C73E90" w14:paraId="1F208F3E" w14:textId="77777777" w:rsidTr="006130E7">
        <w:trPr>
          <w:trHeight w:val="568"/>
        </w:trPr>
        <w:tc>
          <w:tcPr>
            <w:tcW w:w="3895" w:type="pct"/>
            <w:gridSpan w:val="7"/>
            <w:shd w:val="clear" w:color="auto" w:fill="B4C6E7" w:themeFill="accent1" w:themeFillTint="66"/>
            <w:vAlign w:val="center"/>
          </w:tcPr>
          <w:p w14:paraId="25199095" w14:textId="5AAC026E" w:rsidR="00A06862" w:rsidRPr="00C73E90" w:rsidRDefault="005D56D3" w:rsidP="00BD2DDE">
            <w:pPr>
              <w:spacing w:after="0" w:line="240" w:lineRule="auto"/>
              <w:rPr>
                <w:rFonts w:eastAsia="Times New Roman" w:cstheme="minorHAnsi"/>
                <w:b/>
                <w:lang w:eastAsia="it-IT"/>
              </w:rPr>
            </w:pPr>
            <w:r w:rsidRPr="00C73E90">
              <w:rPr>
                <w:rFonts w:eastAsia="Times New Roman" w:cstheme="minorHAnsi"/>
                <w:b/>
                <w:lang w:eastAsia="it-IT"/>
              </w:rPr>
              <w:t>Controlli specifici sostanziali</w:t>
            </w:r>
          </w:p>
        </w:tc>
        <w:tc>
          <w:tcPr>
            <w:tcW w:w="1105" w:type="pct"/>
            <w:shd w:val="clear" w:color="auto" w:fill="B4C6E7" w:themeFill="accent1" w:themeFillTint="66"/>
            <w:vAlign w:val="center"/>
          </w:tcPr>
          <w:p w14:paraId="60CC77E6" w14:textId="77777777" w:rsidR="00A06862" w:rsidRPr="00C73E90" w:rsidRDefault="00A06862" w:rsidP="00BD2DDE">
            <w:pPr>
              <w:spacing w:after="0" w:line="240" w:lineRule="auto"/>
              <w:jc w:val="both"/>
              <w:rPr>
                <w:rFonts w:eastAsia="Times New Roman" w:cstheme="minorHAnsi"/>
                <w:b/>
                <w:lang w:eastAsia="it-IT"/>
              </w:rPr>
            </w:pPr>
          </w:p>
        </w:tc>
      </w:tr>
      <w:tr w:rsidR="00A2410D" w:rsidRPr="00C73E90" w14:paraId="11CB97AB" w14:textId="77777777" w:rsidTr="00187747">
        <w:trPr>
          <w:trHeight w:val="723"/>
        </w:trPr>
        <w:tc>
          <w:tcPr>
            <w:tcW w:w="169" w:type="pct"/>
            <w:shd w:val="clear" w:color="auto" w:fill="auto"/>
            <w:vAlign w:val="center"/>
          </w:tcPr>
          <w:p w14:paraId="62A67502" w14:textId="77777777" w:rsidR="00A2410D" w:rsidRPr="00C73E90" w:rsidRDefault="00A2410D" w:rsidP="00187747">
            <w:pPr>
              <w:spacing w:after="0" w:line="240" w:lineRule="auto"/>
              <w:jc w:val="center"/>
              <w:rPr>
                <w:rFonts w:eastAsia="Times New Roman" w:cstheme="minorHAnsi"/>
                <w:lang w:eastAsia="it-IT"/>
              </w:rPr>
            </w:pPr>
          </w:p>
        </w:tc>
        <w:tc>
          <w:tcPr>
            <w:tcW w:w="1130" w:type="pct"/>
            <w:shd w:val="clear" w:color="auto" w:fill="auto"/>
            <w:vAlign w:val="center"/>
          </w:tcPr>
          <w:p w14:paraId="26E3C83C" w14:textId="0D923B42" w:rsidR="00A2410D" w:rsidRPr="00687EB3" w:rsidRDefault="00A2410D" w:rsidP="0096423E">
            <w:pPr>
              <w:spacing w:after="0" w:line="240" w:lineRule="auto"/>
              <w:jc w:val="both"/>
              <w:rPr>
                <w:rFonts w:eastAsia="Times New Roman" w:cstheme="minorHAnsi"/>
                <w:sz w:val="21"/>
                <w:szCs w:val="21"/>
                <w:lang w:eastAsia="it-IT"/>
              </w:rPr>
            </w:pPr>
            <w:proofErr w:type="gramStart"/>
            <w:r w:rsidRPr="00687EB3">
              <w:rPr>
                <w:rFonts w:eastAsia="Times New Roman" w:cstheme="minorHAnsi"/>
                <w:sz w:val="21"/>
                <w:szCs w:val="21"/>
                <w:lang w:eastAsia="it-IT"/>
              </w:rPr>
              <w:t>E’</w:t>
            </w:r>
            <w:proofErr w:type="gramEnd"/>
            <w:r w:rsidRPr="00687EB3">
              <w:rPr>
                <w:rFonts w:eastAsia="Times New Roman" w:cstheme="minorHAnsi"/>
                <w:sz w:val="21"/>
                <w:szCs w:val="21"/>
                <w:lang w:eastAsia="it-IT"/>
              </w:rPr>
              <w:t xml:space="preserve"> stato individuato il </w:t>
            </w:r>
            <w:r w:rsidRPr="00687EB3">
              <w:rPr>
                <w:rFonts w:eastAsia="Times New Roman" w:cstheme="minorHAnsi"/>
                <w:b/>
                <w:sz w:val="21"/>
                <w:szCs w:val="21"/>
                <w:lang w:eastAsia="it-IT"/>
              </w:rPr>
              <w:t xml:space="preserve">titolare effettivo </w:t>
            </w:r>
            <w:r w:rsidRPr="00687EB3">
              <w:rPr>
                <w:rFonts w:eastAsia="Times New Roman" w:cstheme="minorHAnsi"/>
                <w:sz w:val="21"/>
                <w:szCs w:val="21"/>
                <w:lang w:eastAsia="it-IT"/>
              </w:rPr>
              <w:t>e verificata l’identità</w:t>
            </w:r>
            <w:r w:rsidR="0096423E" w:rsidRPr="00687EB3">
              <w:rPr>
                <w:rFonts w:eastAsia="Times New Roman" w:cstheme="minorHAnsi"/>
                <w:sz w:val="21"/>
                <w:szCs w:val="21"/>
                <w:lang w:eastAsia="it-IT"/>
              </w:rPr>
              <w:t xml:space="preserve"> </w:t>
            </w:r>
            <w:r w:rsidR="0096423E" w:rsidRPr="00687EB3">
              <w:rPr>
                <w:rFonts w:cs="Arial"/>
                <w:sz w:val="21"/>
                <w:szCs w:val="21"/>
              </w:rPr>
              <w:t>anche con riferimento al soggetto terzo (subappaltatore)</w:t>
            </w:r>
            <w:r w:rsidRPr="00687EB3">
              <w:rPr>
                <w:rFonts w:eastAsia="Times New Roman" w:cstheme="minorHAnsi"/>
                <w:sz w:val="21"/>
                <w:szCs w:val="21"/>
                <w:lang w:eastAsia="it-IT"/>
              </w:rPr>
              <w:t xml:space="preserve">? (Controllo al 100%) </w:t>
            </w:r>
          </w:p>
        </w:tc>
        <w:tc>
          <w:tcPr>
            <w:tcW w:w="192" w:type="pct"/>
            <w:shd w:val="clear" w:color="auto" w:fill="auto"/>
            <w:vAlign w:val="center"/>
          </w:tcPr>
          <w:p w14:paraId="0B857EF7" w14:textId="77777777" w:rsidR="00A2410D" w:rsidRPr="00687EB3" w:rsidRDefault="00A2410D" w:rsidP="00187747">
            <w:pPr>
              <w:spacing w:after="0" w:line="240" w:lineRule="auto"/>
              <w:jc w:val="center"/>
              <w:rPr>
                <w:rFonts w:eastAsia="Times New Roman" w:cstheme="minorHAnsi"/>
                <w:sz w:val="21"/>
                <w:szCs w:val="21"/>
                <w:lang w:eastAsia="it-IT"/>
              </w:rPr>
            </w:pPr>
          </w:p>
        </w:tc>
        <w:tc>
          <w:tcPr>
            <w:tcW w:w="192" w:type="pct"/>
            <w:shd w:val="clear" w:color="auto" w:fill="auto"/>
            <w:vAlign w:val="center"/>
          </w:tcPr>
          <w:p w14:paraId="1B64830E" w14:textId="77777777" w:rsidR="00A2410D" w:rsidRPr="00687EB3" w:rsidRDefault="00A2410D"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7A0461D6" w14:textId="77777777" w:rsidR="00A2410D" w:rsidRPr="00687EB3" w:rsidRDefault="00A2410D"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152A3FF6" w14:textId="77777777" w:rsidR="00A2410D" w:rsidRPr="00687EB3" w:rsidRDefault="00A2410D" w:rsidP="00187747">
            <w:pPr>
              <w:spacing w:after="0" w:line="240" w:lineRule="auto"/>
              <w:jc w:val="both"/>
              <w:rPr>
                <w:rFonts w:eastAsia="Times New Roman" w:cstheme="minorHAnsi"/>
                <w:sz w:val="21"/>
                <w:szCs w:val="21"/>
                <w:lang w:eastAsia="it-IT"/>
              </w:rPr>
            </w:pPr>
            <w:r w:rsidRPr="00687EB3">
              <w:rPr>
                <w:rFonts w:eastAsia="Times New Roman" w:cstheme="minorHAnsi"/>
                <w:sz w:val="21"/>
                <w:szCs w:val="21"/>
                <w:lang w:eastAsia="it-IT"/>
              </w:rPr>
              <w:t>PIAF, ARACHNE,</w:t>
            </w:r>
            <w:r w:rsidRPr="00687EB3">
              <w:rPr>
                <w:rFonts w:eastAsia="Times New Roman" w:cstheme="minorHAnsi"/>
                <w:b/>
                <w:sz w:val="21"/>
                <w:szCs w:val="21"/>
                <w:lang w:eastAsia="it-IT"/>
              </w:rPr>
              <w:t xml:space="preserve"> </w:t>
            </w:r>
            <w:r w:rsidRPr="00687EB3">
              <w:rPr>
                <w:rFonts w:eastAsia="Times New Roman" w:cstheme="minorHAnsi"/>
                <w:sz w:val="21"/>
                <w:szCs w:val="21"/>
                <w:lang w:eastAsia="it-IT"/>
              </w:rPr>
              <w:t xml:space="preserve">o collegamento a queste piattaforme attraverso il sistema informativo </w:t>
            </w:r>
            <w:proofErr w:type="spellStart"/>
            <w:r w:rsidRPr="00687EB3">
              <w:rPr>
                <w:rFonts w:eastAsia="Times New Roman" w:cstheme="minorHAnsi"/>
                <w:sz w:val="21"/>
                <w:szCs w:val="21"/>
                <w:lang w:eastAsia="it-IT"/>
              </w:rPr>
              <w:t>ReGIS</w:t>
            </w:r>
            <w:proofErr w:type="spellEnd"/>
            <w:r w:rsidRPr="00687EB3">
              <w:rPr>
                <w:rFonts w:eastAsia="Times New Roman" w:cstheme="minorHAnsi"/>
                <w:sz w:val="21"/>
                <w:szCs w:val="21"/>
                <w:lang w:eastAsia="it-IT"/>
              </w:rPr>
              <w:t xml:space="preserve"> </w:t>
            </w:r>
          </w:p>
        </w:tc>
        <w:tc>
          <w:tcPr>
            <w:tcW w:w="625" w:type="pct"/>
            <w:shd w:val="clear" w:color="auto" w:fill="auto"/>
            <w:vAlign w:val="center"/>
          </w:tcPr>
          <w:p w14:paraId="10E48587" w14:textId="77777777" w:rsidR="00A2410D" w:rsidRPr="00C73E90" w:rsidRDefault="00A2410D" w:rsidP="00187747">
            <w:pPr>
              <w:spacing w:after="0" w:line="240" w:lineRule="auto"/>
              <w:jc w:val="center"/>
              <w:rPr>
                <w:rFonts w:eastAsia="Times New Roman" w:cstheme="minorHAnsi"/>
                <w:lang w:eastAsia="it-IT"/>
              </w:rPr>
            </w:pPr>
          </w:p>
        </w:tc>
        <w:tc>
          <w:tcPr>
            <w:tcW w:w="1105" w:type="pct"/>
            <w:vAlign w:val="center"/>
          </w:tcPr>
          <w:p w14:paraId="29E3589F" w14:textId="77777777" w:rsidR="00A2410D" w:rsidRPr="00C73E90" w:rsidRDefault="00A2410D" w:rsidP="00187747">
            <w:pPr>
              <w:spacing w:after="0" w:line="240" w:lineRule="auto"/>
              <w:jc w:val="center"/>
              <w:rPr>
                <w:rFonts w:eastAsia="Times New Roman" w:cstheme="minorHAnsi"/>
                <w:lang w:eastAsia="it-IT"/>
              </w:rPr>
            </w:pPr>
          </w:p>
        </w:tc>
      </w:tr>
      <w:tr w:rsidR="00A2410D" w:rsidRPr="00C73E90" w14:paraId="44937A56" w14:textId="77777777" w:rsidTr="00187747">
        <w:trPr>
          <w:trHeight w:val="723"/>
        </w:trPr>
        <w:tc>
          <w:tcPr>
            <w:tcW w:w="169" w:type="pct"/>
            <w:shd w:val="clear" w:color="auto" w:fill="auto"/>
            <w:vAlign w:val="center"/>
          </w:tcPr>
          <w:p w14:paraId="4A862EAC" w14:textId="77777777" w:rsidR="00A2410D" w:rsidRPr="00C73E90" w:rsidRDefault="00A2410D" w:rsidP="00187747">
            <w:pPr>
              <w:spacing w:after="0" w:line="240" w:lineRule="auto"/>
              <w:jc w:val="center"/>
              <w:rPr>
                <w:rFonts w:eastAsia="Times New Roman" w:cstheme="minorHAnsi"/>
                <w:lang w:eastAsia="it-IT"/>
              </w:rPr>
            </w:pPr>
          </w:p>
        </w:tc>
        <w:tc>
          <w:tcPr>
            <w:tcW w:w="1130" w:type="pct"/>
            <w:shd w:val="clear" w:color="auto" w:fill="auto"/>
            <w:vAlign w:val="center"/>
          </w:tcPr>
          <w:p w14:paraId="18B95521" w14:textId="77777777" w:rsidR="00A2410D" w:rsidRPr="00687EB3" w:rsidRDefault="00A2410D" w:rsidP="00187747">
            <w:pPr>
              <w:spacing w:after="0" w:line="240" w:lineRule="auto"/>
              <w:jc w:val="both"/>
              <w:rPr>
                <w:rFonts w:eastAsia="Times New Roman" w:cstheme="minorHAnsi"/>
                <w:sz w:val="21"/>
                <w:szCs w:val="21"/>
                <w:lang w:eastAsia="it-IT"/>
              </w:rPr>
            </w:pPr>
            <w:r w:rsidRPr="00687EB3">
              <w:rPr>
                <w:rFonts w:eastAsia="Times New Roman" w:cstheme="minorHAnsi"/>
                <w:sz w:val="21"/>
                <w:szCs w:val="21"/>
                <w:lang w:eastAsia="it-IT"/>
              </w:rPr>
              <w:t xml:space="preserve">Sono stati effettuati controlli specifici sostanziali sull’assenza di </w:t>
            </w:r>
            <w:r w:rsidRPr="00687EB3">
              <w:rPr>
                <w:rFonts w:eastAsia="Times New Roman" w:cstheme="minorHAnsi"/>
                <w:b/>
                <w:sz w:val="21"/>
                <w:szCs w:val="21"/>
                <w:lang w:eastAsia="it-IT"/>
              </w:rPr>
              <w:t>conflitto di interessi</w:t>
            </w:r>
            <w:r w:rsidRPr="00687EB3">
              <w:rPr>
                <w:rFonts w:eastAsia="Times New Roman" w:cstheme="minorHAnsi"/>
                <w:sz w:val="21"/>
                <w:szCs w:val="21"/>
                <w:lang w:eastAsia="it-IT"/>
              </w:rPr>
              <w:t>? (A campione in base al rischio)</w:t>
            </w:r>
          </w:p>
        </w:tc>
        <w:tc>
          <w:tcPr>
            <w:tcW w:w="192" w:type="pct"/>
            <w:shd w:val="clear" w:color="auto" w:fill="auto"/>
            <w:vAlign w:val="center"/>
          </w:tcPr>
          <w:p w14:paraId="190381E5" w14:textId="77777777" w:rsidR="00A2410D" w:rsidRPr="00687EB3" w:rsidRDefault="00A2410D" w:rsidP="00187747">
            <w:pPr>
              <w:spacing w:after="0" w:line="240" w:lineRule="auto"/>
              <w:jc w:val="center"/>
              <w:rPr>
                <w:rFonts w:eastAsia="Times New Roman" w:cstheme="minorHAnsi"/>
                <w:sz w:val="21"/>
                <w:szCs w:val="21"/>
                <w:lang w:eastAsia="it-IT"/>
              </w:rPr>
            </w:pPr>
          </w:p>
        </w:tc>
        <w:tc>
          <w:tcPr>
            <w:tcW w:w="192" w:type="pct"/>
            <w:shd w:val="clear" w:color="auto" w:fill="auto"/>
            <w:vAlign w:val="center"/>
          </w:tcPr>
          <w:p w14:paraId="369AFCCB" w14:textId="77777777" w:rsidR="00A2410D" w:rsidRPr="00687EB3" w:rsidRDefault="00A2410D"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72E0BFF9" w14:textId="77777777" w:rsidR="00A2410D" w:rsidRPr="00687EB3" w:rsidRDefault="00A2410D"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3331B78F" w14:textId="77777777" w:rsidR="00A2410D" w:rsidRPr="00687EB3" w:rsidRDefault="00A2410D" w:rsidP="00187747">
            <w:pPr>
              <w:spacing w:after="0" w:line="240" w:lineRule="auto"/>
              <w:jc w:val="both"/>
              <w:rPr>
                <w:rFonts w:eastAsia="Times New Roman" w:cstheme="minorHAnsi"/>
                <w:sz w:val="21"/>
                <w:szCs w:val="21"/>
                <w:lang w:eastAsia="it-IT"/>
              </w:rPr>
            </w:pPr>
            <w:r w:rsidRPr="00687EB3">
              <w:rPr>
                <w:rFonts w:eastAsia="Times New Roman" w:cstheme="minorHAnsi"/>
                <w:sz w:val="21"/>
                <w:szCs w:val="21"/>
                <w:lang w:eastAsia="it-IT"/>
              </w:rPr>
              <w:t xml:space="preserve">Verifica probatoria delle dichiarazioni rese analizzando dati, informazioni ed elementi non rilevabili all’interno della dichiarazione o non ritenuti rilevanti dal dichiarante (Banche dati, registri e ogni altro strumento utile compresi PIAF, ARACHNE). </w:t>
            </w:r>
          </w:p>
        </w:tc>
        <w:tc>
          <w:tcPr>
            <w:tcW w:w="625" w:type="pct"/>
            <w:shd w:val="clear" w:color="auto" w:fill="auto"/>
            <w:vAlign w:val="center"/>
          </w:tcPr>
          <w:p w14:paraId="155BA56B" w14:textId="77777777" w:rsidR="00A2410D" w:rsidRPr="00C73E90" w:rsidRDefault="00A2410D" w:rsidP="00187747">
            <w:pPr>
              <w:spacing w:after="0" w:line="240" w:lineRule="auto"/>
              <w:jc w:val="center"/>
              <w:rPr>
                <w:rFonts w:eastAsia="Times New Roman" w:cstheme="minorHAnsi"/>
                <w:lang w:eastAsia="it-IT"/>
              </w:rPr>
            </w:pPr>
          </w:p>
        </w:tc>
        <w:tc>
          <w:tcPr>
            <w:tcW w:w="1105" w:type="pct"/>
            <w:vAlign w:val="center"/>
          </w:tcPr>
          <w:p w14:paraId="77E5C3BF" w14:textId="77777777" w:rsidR="00A2410D" w:rsidRPr="00C73E90" w:rsidRDefault="00A2410D" w:rsidP="00187747">
            <w:pPr>
              <w:spacing w:after="0" w:line="240" w:lineRule="auto"/>
              <w:jc w:val="center"/>
              <w:rPr>
                <w:rFonts w:eastAsia="Times New Roman" w:cstheme="minorHAnsi"/>
                <w:lang w:eastAsia="it-IT"/>
              </w:rPr>
            </w:pPr>
          </w:p>
        </w:tc>
      </w:tr>
      <w:tr w:rsidR="008A26A9" w:rsidRPr="00902F2A" w14:paraId="1D482500" w14:textId="77777777" w:rsidTr="00187747">
        <w:trPr>
          <w:trHeight w:val="723"/>
        </w:trPr>
        <w:tc>
          <w:tcPr>
            <w:tcW w:w="169" w:type="pct"/>
            <w:shd w:val="clear" w:color="auto" w:fill="auto"/>
            <w:vAlign w:val="center"/>
          </w:tcPr>
          <w:p w14:paraId="4776124C" w14:textId="77777777" w:rsidR="008A26A9" w:rsidRPr="00902F2A" w:rsidRDefault="008A26A9" w:rsidP="00187747">
            <w:pPr>
              <w:spacing w:after="0" w:line="240" w:lineRule="auto"/>
              <w:jc w:val="center"/>
              <w:rPr>
                <w:rFonts w:eastAsia="Times New Roman" w:cstheme="minorHAnsi"/>
                <w:color w:val="FF0000"/>
                <w:lang w:eastAsia="it-IT"/>
              </w:rPr>
            </w:pPr>
          </w:p>
        </w:tc>
        <w:tc>
          <w:tcPr>
            <w:tcW w:w="1130" w:type="pct"/>
            <w:shd w:val="clear" w:color="auto" w:fill="auto"/>
            <w:vAlign w:val="center"/>
          </w:tcPr>
          <w:p w14:paraId="17A8CE1F" w14:textId="445BDE05" w:rsidR="008A26A9" w:rsidRPr="00687EB3" w:rsidRDefault="008A26A9" w:rsidP="008A26A9">
            <w:pPr>
              <w:spacing w:after="0" w:line="240" w:lineRule="auto"/>
              <w:jc w:val="both"/>
              <w:rPr>
                <w:rFonts w:eastAsia="Times New Roman" w:cstheme="minorHAnsi"/>
                <w:sz w:val="21"/>
                <w:szCs w:val="21"/>
                <w:lang w:eastAsia="it-IT"/>
              </w:rPr>
            </w:pPr>
            <w:r w:rsidRPr="00687EB3">
              <w:rPr>
                <w:rFonts w:eastAsia="Times New Roman" w:cstheme="minorHAnsi"/>
                <w:sz w:val="21"/>
                <w:szCs w:val="21"/>
                <w:lang w:eastAsia="it-IT"/>
              </w:rPr>
              <w:t>Sono state acquisite le dichiarazioni di assenza di conflitto di interessi da parte dei soggetti incaricati del controllo?</w:t>
            </w:r>
          </w:p>
        </w:tc>
        <w:tc>
          <w:tcPr>
            <w:tcW w:w="192" w:type="pct"/>
            <w:shd w:val="clear" w:color="auto" w:fill="auto"/>
            <w:vAlign w:val="center"/>
          </w:tcPr>
          <w:p w14:paraId="41F82CF0" w14:textId="77777777" w:rsidR="008A26A9" w:rsidRPr="00687EB3" w:rsidRDefault="008A26A9" w:rsidP="00187747">
            <w:pPr>
              <w:spacing w:after="0" w:line="240" w:lineRule="auto"/>
              <w:jc w:val="center"/>
              <w:rPr>
                <w:rFonts w:eastAsia="Times New Roman" w:cstheme="minorHAnsi"/>
                <w:sz w:val="21"/>
                <w:szCs w:val="21"/>
                <w:lang w:eastAsia="it-IT"/>
              </w:rPr>
            </w:pPr>
          </w:p>
        </w:tc>
        <w:tc>
          <w:tcPr>
            <w:tcW w:w="192" w:type="pct"/>
            <w:shd w:val="clear" w:color="auto" w:fill="auto"/>
            <w:vAlign w:val="center"/>
          </w:tcPr>
          <w:p w14:paraId="68E0DD6F" w14:textId="77777777" w:rsidR="008A26A9" w:rsidRPr="00687EB3" w:rsidRDefault="008A26A9"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159BDAE5" w14:textId="77777777" w:rsidR="008A26A9" w:rsidRPr="00687EB3" w:rsidRDefault="008A26A9"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1729486E" w14:textId="1D35EE78" w:rsidR="008A26A9" w:rsidRPr="00687EB3" w:rsidRDefault="008A26A9" w:rsidP="008A26A9">
            <w:pPr>
              <w:spacing w:after="0" w:line="240" w:lineRule="auto"/>
              <w:jc w:val="both"/>
              <w:rPr>
                <w:rFonts w:eastAsia="Times New Roman" w:cstheme="minorHAnsi"/>
                <w:sz w:val="21"/>
                <w:szCs w:val="21"/>
                <w:lang w:eastAsia="it-IT"/>
              </w:rPr>
            </w:pPr>
            <w:r w:rsidRPr="00687EB3">
              <w:rPr>
                <w:rFonts w:eastAsia="Times New Roman" w:cstheme="minorHAnsi"/>
                <w:sz w:val="21"/>
                <w:szCs w:val="21"/>
                <w:lang w:eastAsia="it-IT"/>
              </w:rPr>
              <w:t xml:space="preserve">Dichiarazioni di assenza di conflitto di interessi dei controllori </w:t>
            </w:r>
            <w:r w:rsidR="00902F2A" w:rsidRPr="00687EB3">
              <w:rPr>
                <w:rFonts w:eastAsia="Times New Roman" w:cstheme="minorHAnsi"/>
                <w:sz w:val="21"/>
                <w:szCs w:val="21"/>
                <w:lang w:eastAsia="it-IT"/>
              </w:rPr>
              <w:t>con riferimento al singolo controllo</w:t>
            </w:r>
          </w:p>
        </w:tc>
        <w:tc>
          <w:tcPr>
            <w:tcW w:w="625" w:type="pct"/>
            <w:shd w:val="clear" w:color="auto" w:fill="auto"/>
            <w:vAlign w:val="center"/>
          </w:tcPr>
          <w:p w14:paraId="25CC5125" w14:textId="77777777" w:rsidR="008A26A9" w:rsidRPr="00902F2A" w:rsidRDefault="008A26A9" w:rsidP="00187747">
            <w:pPr>
              <w:spacing w:after="0" w:line="240" w:lineRule="auto"/>
              <w:jc w:val="center"/>
              <w:rPr>
                <w:rFonts w:eastAsia="Times New Roman" w:cstheme="minorHAnsi"/>
                <w:color w:val="FF0000"/>
                <w:lang w:eastAsia="it-IT"/>
              </w:rPr>
            </w:pPr>
          </w:p>
        </w:tc>
        <w:tc>
          <w:tcPr>
            <w:tcW w:w="1105" w:type="pct"/>
            <w:vAlign w:val="center"/>
          </w:tcPr>
          <w:p w14:paraId="2A51C039" w14:textId="77777777" w:rsidR="008A26A9" w:rsidRPr="00902F2A" w:rsidRDefault="008A26A9" w:rsidP="00187747">
            <w:pPr>
              <w:spacing w:after="0" w:line="240" w:lineRule="auto"/>
              <w:jc w:val="center"/>
              <w:rPr>
                <w:rFonts w:eastAsia="Times New Roman" w:cstheme="minorHAnsi"/>
                <w:color w:val="FF0000"/>
                <w:lang w:eastAsia="it-IT"/>
              </w:rPr>
            </w:pPr>
          </w:p>
        </w:tc>
      </w:tr>
      <w:tr w:rsidR="00A2410D" w:rsidRPr="00C73E90" w14:paraId="6FD580AF" w14:textId="77777777" w:rsidTr="00187747">
        <w:trPr>
          <w:trHeight w:val="1126"/>
        </w:trPr>
        <w:tc>
          <w:tcPr>
            <w:tcW w:w="169" w:type="pct"/>
            <w:shd w:val="clear" w:color="auto" w:fill="auto"/>
            <w:vAlign w:val="center"/>
          </w:tcPr>
          <w:p w14:paraId="68C90A22" w14:textId="77777777" w:rsidR="00A2410D" w:rsidRPr="00C73E90" w:rsidRDefault="00A2410D" w:rsidP="00187747">
            <w:pPr>
              <w:spacing w:after="0" w:line="240" w:lineRule="auto"/>
              <w:jc w:val="center"/>
              <w:rPr>
                <w:rFonts w:eastAsia="Times New Roman" w:cstheme="minorHAnsi"/>
                <w:lang w:eastAsia="it-IT"/>
              </w:rPr>
            </w:pPr>
          </w:p>
        </w:tc>
        <w:tc>
          <w:tcPr>
            <w:tcW w:w="1130" w:type="pct"/>
            <w:shd w:val="clear" w:color="auto" w:fill="auto"/>
            <w:vAlign w:val="center"/>
          </w:tcPr>
          <w:p w14:paraId="0396B2D7" w14:textId="77777777" w:rsidR="00A2410D" w:rsidRPr="00C73E90" w:rsidRDefault="00A2410D" w:rsidP="00187747">
            <w:p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 xml:space="preserve">Sono stati effettuati controlli specifici sostanziali sul </w:t>
            </w:r>
            <w:r w:rsidRPr="00C73E90">
              <w:rPr>
                <w:rFonts w:eastAsia="Times New Roman" w:cstheme="minorHAnsi"/>
                <w:b/>
                <w:sz w:val="21"/>
                <w:szCs w:val="21"/>
                <w:lang w:eastAsia="it-IT"/>
              </w:rPr>
              <w:t>doppio finanziamento</w:t>
            </w:r>
            <w:r w:rsidRPr="00C73E90">
              <w:rPr>
                <w:rFonts w:eastAsia="Times New Roman" w:cstheme="minorHAnsi"/>
                <w:sz w:val="21"/>
                <w:szCs w:val="21"/>
                <w:lang w:eastAsia="it-IT"/>
              </w:rPr>
              <w:t>? (A campione in base al rischio)</w:t>
            </w:r>
          </w:p>
        </w:tc>
        <w:tc>
          <w:tcPr>
            <w:tcW w:w="192" w:type="pct"/>
            <w:shd w:val="clear" w:color="auto" w:fill="auto"/>
            <w:vAlign w:val="center"/>
          </w:tcPr>
          <w:p w14:paraId="47579894"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192" w:type="pct"/>
            <w:shd w:val="clear" w:color="auto" w:fill="auto"/>
            <w:vAlign w:val="center"/>
          </w:tcPr>
          <w:p w14:paraId="068541A2"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41338B7D"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717B179E" w14:textId="77777777" w:rsidR="00A2410D" w:rsidRPr="00C73E90" w:rsidRDefault="00A2410D" w:rsidP="00187747">
            <w:p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Verifica probatoria delle dichiarazioni rese in merito all’assenza di doppio finanziamento:</w:t>
            </w:r>
          </w:p>
          <w:p w14:paraId="1A46071B" w14:textId="77777777" w:rsidR="00A2410D" w:rsidRPr="00C73E90" w:rsidRDefault="00A2410D" w:rsidP="00A2410D">
            <w:pPr>
              <w:pStyle w:val="Paragrafoelenco"/>
              <w:numPr>
                <w:ilvl w:val="0"/>
                <w:numId w:val="24"/>
              </w:num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Interrogazione del sistema CUP</w:t>
            </w:r>
          </w:p>
          <w:p w14:paraId="0B8B5048" w14:textId="77777777" w:rsidR="00A2410D" w:rsidRPr="00C73E90" w:rsidRDefault="00A2410D" w:rsidP="00A2410D">
            <w:pPr>
              <w:pStyle w:val="Paragrafoelenco"/>
              <w:numPr>
                <w:ilvl w:val="0"/>
                <w:numId w:val="24"/>
              </w:num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 xml:space="preserve">Interrogazioni puntuali sui </w:t>
            </w:r>
            <w:proofErr w:type="spellStart"/>
            <w:r w:rsidRPr="00C73E90">
              <w:rPr>
                <w:rFonts w:eastAsia="Times New Roman" w:cstheme="minorHAnsi"/>
                <w:sz w:val="21"/>
                <w:szCs w:val="21"/>
                <w:lang w:eastAsia="it-IT"/>
              </w:rPr>
              <w:t>sitemi</w:t>
            </w:r>
            <w:proofErr w:type="spellEnd"/>
            <w:r w:rsidRPr="00C73E90">
              <w:rPr>
                <w:rFonts w:eastAsia="Times New Roman" w:cstheme="minorHAnsi"/>
                <w:sz w:val="21"/>
                <w:szCs w:val="21"/>
                <w:lang w:eastAsia="it-IT"/>
              </w:rPr>
              <w:t xml:space="preserve"> informativi disponibili (</w:t>
            </w:r>
            <w:proofErr w:type="spellStart"/>
            <w:r w:rsidRPr="00C73E90">
              <w:rPr>
                <w:rFonts w:eastAsia="Times New Roman" w:cstheme="minorHAnsi"/>
                <w:sz w:val="21"/>
                <w:szCs w:val="21"/>
                <w:lang w:eastAsia="it-IT"/>
              </w:rPr>
              <w:t>Regis</w:t>
            </w:r>
            <w:proofErr w:type="spellEnd"/>
            <w:r w:rsidRPr="00C73E90">
              <w:rPr>
                <w:rFonts w:eastAsia="Times New Roman" w:cstheme="minorHAnsi"/>
                <w:sz w:val="21"/>
                <w:szCs w:val="21"/>
                <w:lang w:eastAsia="it-IT"/>
              </w:rPr>
              <w:t xml:space="preserve">, </w:t>
            </w:r>
            <w:proofErr w:type="spellStart"/>
            <w:r w:rsidRPr="00C73E90">
              <w:rPr>
                <w:rFonts w:eastAsia="Times New Roman" w:cstheme="minorHAnsi"/>
                <w:sz w:val="21"/>
                <w:szCs w:val="21"/>
                <w:lang w:eastAsia="it-IT"/>
              </w:rPr>
              <w:t>Arachne</w:t>
            </w:r>
            <w:proofErr w:type="spellEnd"/>
            <w:r w:rsidRPr="00C73E90">
              <w:rPr>
                <w:rFonts w:eastAsia="Times New Roman" w:cstheme="minorHAnsi"/>
                <w:sz w:val="21"/>
                <w:szCs w:val="21"/>
                <w:lang w:eastAsia="it-IT"/>
              </w:rPr>
              <w:t>, PIAF)</w:t>
            </w:r>
          </w:p>
          <w:p w14:paraId="7A9399D8" w14:textId="77777777" w:rsidR="00A2410D" w:rsidRPr="00C73E90" w:rsidRDefault="00A2410D" w:rsidP="00A2410D">
            <w:pPr>
              <w:pStyle w:val="Paragrafoelenco"/>
              <w:numPr>
                <w:ilvl w:val="0"/>
                <w:numId w:val="24"/>
              </w:num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In presenza di analogie richiesta all’Amministrazione terza di eventuale documentazione amministrativa</w:t>
            </w:r>
          </w:p>
        </w:tc>
        <w:tc>
          <w:tcPr>
            <w:tcW w:w="625" w:type="pct"/>
            <w:shd w:val="clear" w:color="auto" w:fill="auto"/>
            <w:vAlign w:val="center"/>
          </w:tcPr>
          <w:p w14:paraId="0B81DC72" w14:textId="77777777" w:rsidR="00A2410D" w:rsidRPr="00C73E90" w:rsidRDefault="00A2410D" w:rsidP="00187747">
            <w:pPr>
              <w:spacing w:after="0" w:line="240" w:lineRule="auto"/>
              <w:jc w:val="center"/>
              <w:rPr>
                <w:rFonts w:eastAsia="Times New Roman" w:cstheme="minorHAnsi"/>
                <w:lang w:eastAsia="it-IT"/>
              </w:rPr>
            </w:pPr>
          </w:p>
        </w:tc>
        <w:tc>
          <w:tcPr>
            <w:tcW w:w="1105" w:type="pct"/>
            <w:vAlign w:val="center"/>
          </w:tcPr>
          <w:p w14:paraId="0FF2C753" w14:textId="77777777" w:rsidR="00A2410D" w:rsidRPr="00C73E90" w:rsidRDefault="00A2410D" w:rsidP="00187747">
            <w:pPr>
              <w:spacing w:after="0" w:line="240" w:lineRule="auto"/>
              <w:jc w:val="center"/>
              <w:rPr>
                <w:rFonts w:eastAsia="Times New Roman" w:cstheme="minorHAnsi"/>
                <w:lang w:eastAsia="it-IT"/>
              </w:rPr>
            </w:pPr>
          </w:p>
        </w:tc>
      </w:tr>
      <w:tr w:rsidR="00A2410D" w:rsidRPr="00C73E90" w14:paraId="1DBFDD18" w14:textId="77777777" w:rsidTr="00187747">
        <w:trPr>
          <w:trHeight w:val="1126"/>
        </w:trPr>
        <w:tc>
          <w:tcPr>
            <w:tcW w:w="169" w:type="pct"/>
            <w:shd w:val="clear" w:color="auto" w:fill="auto"/>
            <w:vAlign w:val="center"/>
          </w:tcPr>
          <w:p w14:paraId="6CB6A8FD" w14:textId="77777777" w:rsidR="00A2410D" w:rsidRPr="00C73E90" w:rsidRDefault="00A2410D" w:rsidP="00187747">
            <w:pPr>
              <w:spacing w:after="0" w:line="240" w:lineRule="auto"/>
              <w:jc w:val="center"/>
              <w:rPr>
                <w:rFonts w:eastAsia="Times New Roman" w:cstheme="minorHAnsi"/>
                <w:lang w:eastAsia="it-IT"/>
              </w:rPr>
            </w:pPr>
          </w:p>
        </w:tc>
        <w:tc>
          <w:tcPr>
            <w:tcW w:w="1130" w:type="pct"/>
            <w:shd w:val="clear" w:color="auto" w:fill="auto"/>
            <w:vAlign w:val="center"/>
          </w:tcPr>
          <w:p w14:paraId="367DF602" w14:textId="77777777" w:rsidR="00A2410D" w:rsidRPr="00C73E90" w:rsidRDefault="00A2410D" w:rsidP="00187747">
            <w:pPr>
              <w:spacing w:after="0" w:line="240" w:lineRule="auto"/>
              <w:jc w:val="both"/>
              <w:rPr>
                <w:rFonts w:cstheme="minorHAnsi"/>
                <w:sz w:val="21"/>
                <w:szCs w:val="21"/>
              </w:rPr>
            </w:pPr>
            <w:r w:rsidRPr="00C73E90">
              <w:rPr>
                <w:rFonts w:cstheme="minorHAnsi"/>
                <w:sz w:val="21"/>
                <w:szCs w:val="21"/>
              </w:rPr>
              <w:t xml:space="preserve">Per quanto riguarda le </w:t>
            </w:r>
            <w:r w:rsidRPr="00C73E90">
              <w:rPr>
                <w:rFonts w:cstheme="minorHAnsi"/>
                <w:b/>
                <w:sz w:val="21"/>
                <w:szCs w:val="21"/>
              </w:rPr>
              <w:t xml:space="preserve">condizionalità </w:t>
            </w:r>
            <w:r w:rsidRPr="00C73E90">
              <w:rPr>
                <w:rFonts w:cstheme="minorHAnsi"/>
                <w:sz w:val="21"/>
                <w:szCs w:val="21"/>
              </w:rPr>
              <w:t xml:space="preserve">è stata verificata la conformità al cronoprogramma procedurale e agli </w:t>
            </w:r>
            <w:r w:rsidRPr="00C73E90">
              <w:rPr>
                <w:rFonts w:cstheme="minorHAnsi"/>
                <w:sz w:val="21"/>
                <w:szCs w:val="21"/>
              </w:rPr>
              <w:lastRenderedPageBreak/>
              <w:t xml:space="preserve">eventuali Target e </w:t>
            </w:r>
            <w:proofErr w:type="spellStart"/>
            <w:r w:rsidRPr="00C73E90">
              <w:rPr>
                <w:rFonts w:cstheme="minorHAnsi"/>
                <w:sz w:val="21"/>
                <w:szCs w:val="21"/>
              </w:rPr>
              <w:t>Milestone</w:t>
            </w:r>
            <w:proofErr w:type="spellEnd"/>
            <w:r w:rsidRPr="00C73E90">
              <w:rPr>
                <w:rFonts w:cstheme="minorHAnsi"/>
                <w:sz w:val="21"/>
                <w:szCs w:val="21"/>
              </w:rPr>
              <w:t xml:space="preserve"> associati alla Misura? </w:t>
            </w:r>
          </w:p>
        </w:tc>
        <w:tc>
          <w:tcPr>
            <w:tcW w:w="192" w:type="pct"/>
            <w:shd w:val="clear" w:color="auto" w:fill="auto"/>
            <w:vAlign w:val="center"/>
          </w:tcPr>
          <w:p w14:paraId="19538D8F" w14:textId="77777777" w:rsidR="00A2410D" w:rsidRPr="00C73E90" w:rsidRDefault="00A2410D" w:rsidP="00187747">
            <w:pPr>
              <w:spacing w:after="0" w:line="240" w:lineRule="auto"/>
              <w:rPr>
                <w:rFonts w:eastAsia="Times New Roman" w:cstheme="minorHAnsi"/>
                <w:sz w:val="21"/>
                <w:szCs w:val="21"/>
                <w:lang w:eastAsia="it-IT"/>
              </w:rPr>
            </w:pPr>
          </w:p>
        </w:tc>
        <w:tc>
          <w:tcPr>
            <w:tcW w:w="192" w:type="pct"/>
            <w:shd w:val="clear" w:color="auto" w:fill="auto"/>
            <w:vAlign w:val="center"/>
          </w:tcPr>
          <w:p w14:paraId="356A70D4"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4F77529A"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2FA8B2C4" w14:textId="77777777" w:rsidR="00A2410D" w:rsidRPr="00C73E90" w:rsidRDefault="00A2410D" w:rsidP="00187747">
            <w:p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Controlli sostanziali al 100% dei dati e documenti probatori che attestano il rispetto delle condizionalità</w:t>
            </w:r>
          </w:p>
        </w:tc>
        <w:tc>
          <w:tcPr>
            <w:tcW w:w="625" w:type="pct"/>
            <w:shd w:val="clear" w:color="auto" w:fill="auto"/>
            <w:vAlign w:val="center"/>
          </w:tcPr>
          <w:p w14:paraId="75DED45A" w14:textId="77777777" w:rsidR="00A2410D" w:rsidRPr="00C73E90" w:rsidRDefault="00A2410D" w:rsidP="00187747">
            <w:pPr>
              <w:spacing w:after="0" w:line="240" w:lineRule="auto"/>
              <w:jc w:val="center"/>
              <w:rPr>
                <w:rFonts w:eastAsia="Times New Roman" w:cstheme="minorHAnsi"/>
                <w:lang w:eastAsia="it-IT"/>
              </w:rPr>
            </w:pPr>
          </w:p>
        </w:tc>
        <w:tc>
          <w:tcPr>
            <w:tcW w:w="1105" w:type="pct"/>
            <w:vAlign w:val="center"/>
          </w:tcPr>
          <w:p w14:paraId="00858805" w14:textId="77777777" w:rsidR="00A2410D" w:rsidRPr="00C73E90" w:rsidRDefault="00A2410D" w:rsidP="00187747">
            <w:pPr>
              <w:spacing w:after="0" w:line="240" w:lineRule="auto"/>
              <w:jc w:val="center"/>
              <w:rPr>
                <w:rFonts w:eastAsia="Times New Roman" w:cstheme="minorHAnsi"/>
                <w:lang w:eastAsia="it-IT"/>
              </w:rPr>
            </w:pPr>
          </w:p>
        </w:tc>
      </w:tr>
      <w:tr w:rsidR="00A2410D" w:rsidRPr="00C73E90" w14:paraId="19240BA1" w14:textId="77777777" w:rsidTr="00187747">
        <w:trPr>
          <w:trHeight w:val="727"/>
        </w:trPr>
        <w:tc>
          <w:tcPr>
            <w:tcW w:w="169" w:type="pct"/>
            <w:shd w:val="clear" w:color="auto" w:fill="auto"/>
            <w:vAlign w:val="center"/>
          </w:tcPr>
          <w:p w14:paraId="64919AD0" w14:textId="77777777" w:rsidR="00A2410D" w:rsidRPr="00C73E90" w:rsidRDefault="00A2410D" w:rsidP="00187747">
            <w:pPr>
              <w:spacing w:after="0" w:line="240" w:lineRule="auto"/>
              <w:jc w:val="center"/>
              <w:rPr>
                <w:rFonts w:eastAsia="Times New Roman" w:cstheme="minorHAnsi"/>
                <w:lang w:eastAsia="it-IT"/>
              </w:rPr>
            </w:pPr>
          </w:p>
        </w:tc>
        <w:tc>
          <w:tcPr>
            <w:tcW w:w="1130" w:type="pct"/>
            <w:shd w:val="clear" w:color="auto" w:fill="auto"/>
            <w:vAlign w:val="center"/>
          </w:tcPr>
          <w:p w14:paraId="40ED12A3" w14:textId="2C4E6BDB" w:rsidR="00A2410D" w:rsidRPr="00C73E90" w:rsidRDefault="00A2410D" w:rsidP="00187747">
            <w:pPr>
              <w:spacing w:after="0" w:line="240" w:lineRule="auto"/>
              <w:jc w:val="both"/>
              <w:rPr>
                <w:rFonts w:cstheme="minorHAnsi"/>
                <w:sz w:val="21"/>
                <w:szCs w:val="21"/>
              </w:rPr>
            </w:pPr>
            <w:r w:rsidRPr="00C73E90">
              <w:rPr>
                <w:rFonts w:cstheme="minorHAnsi"/>
                <w:sz w:val="21"/>
                <w:szCs w:val="21"/>
              </w:rPr>
              <w:t xml:space="preserve">Per quanto riguarda gli </w:t>
            </w:r>
            <w:r w:rsidRPr="00C73E90">
              <w:rPr>
                <w:rFonts w:cstheme="minorHAnsi"/>
                <w:b/>
                <w:sz w:val="21"/>
                <w:szCs w:val="21"/>
              </w:rPr>
              <w:t xml:space="preserve">ulteriori requisiti </w:t>
            </w:r>
            <w:r w:rsidRPr="00C73E90">
              <w:rPr>
                <w:rFonts w:cstheme="minorHAnsi"/>
                <w:sz w:val="21"/>
                <w:szCs w:val="21"/>
              </w:rPr>
              <w:t xml:space="preserve">è stato verificato il reale contributo del progetto </w:t>
            </w:r>
            <w:r w:rsidRPr="00C73E90">
              <w:rPr>
                <w:rFonts w:cstheme="minorHAnsi"/>
                <w:b/>
                <w:sz w:val="21"/>
                <w:szCs w:val="21"/>
              </w:rPr>
              <w:t>all’indicatore comune e ai</w:t>
            </w:r>
            <w:r w:rsidRPr="00C73E90">
              <w:rPr>
                <w:rFonts w:cstheme="minorHAnsi"/>
                <w:sz w:val="21"/>
                <w:szCs w:val="21"/>
              </w:rPr>
              <w:t xml:space="preserve"> </w:t>
            </w:r>
            <w:proofErr w:type="spellStart"/>
            <w:r w:rsidRPr="00C73E90">
              <w:rPr>
                <w:rFonts w:cstheme="minorHAnsi"/>
                <w:b/>
                <w:sz w:val="21"/>
                <w:szCs w:val="21"/>
              </w:rPr>
              <w:t>tagging</w:t>
            </w:r>
            <w:proofErr w:type="spellEnd"/>
            <w:r w:rsidRPr="00C73E90">
              <w:rPr>
                <w:rFonts w:cstheme="minorHAnsi"/>
                <w:b/>
                <w:sz w:val="21"/>
                <w:szCs w:val="21"/>
              </w:rPr>
              <w:t xml:space="preserve"> ambientali e digitale</w:t>
            </w:r>
            <w:r w:rsidR="00187747">
              <w:rPr>
                <w:rFonts w:cstheme="minorHAnsi"/>
                <w:b/>
                <w:sz w:val="21"/>
                <w:szCs w:val="21"/>
              </w:rPr>
              <w:t>?</w:t>
            </w:r>
          </w:p>
        </w:tc>
        <w:tc>
          <w:tcPr>
            <w:tcW w:w="192" w:type="pct"/>
            <w:shd w:val="clear" w:color="auto" w:fill="auto"/>
            <w:vAlign w:val="center"/>
          </w:tcPr>
          <w:p w14:paraId="61F0DD1E" w14:textId="77777777" w:rsidR="00A2410D" w:rsidRPr="00C73E90" w:rsidRDefault="00A2410D" w:rsidP="00187747">
            <w:pPr>
              <w:spacing w:after="0" w:line="240" w:lineRule="auto"/>
              <w:rPr>
                <w:rFonts w:eastAsia="Times New Roman" w:cstheme="minorHAnsi"/>
                <w:sz w:val="21"/>
                <w:szCs w:val="21"/>
                <w:lang w:eastAsia="it-IT"/>
              </w:rPr>
            </w:pPr>
          </w:p>
        </w:tc>
        <w:tc>
          <w:tcPr>
            <w:tcW w:w="192" w:type="pct"/>
            <w:shd w:val="clear" w:color="auto" w:fill="auto"/>
            <w:vAlign w:val="center"/>
          </w:tcPr>
          <w:p w14:paraId="705FA2EF"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1FFA9F44"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6CBCB1AB" w14:textId="77777777" w:rsidR="00A2410D" w:rsidRPr="00C73E90" w:rsidRDefault="00A2410D" w:rsidP="00187747">
            <w:p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Controlli sostanziali al 100% dei dati e documenti probatori che attestano il rispetto degli ulteriori requisiti di misura</w:t>
            </w:r>
          </w:p>
        </w:tc>
        <w:tc>
          <w:tcPr>
            <w:tcW w:w="625" w:type="pct"/>
            <w:shd w:val="clear" w:color="auto" w:fill="auto"/>
            <w:vAlign w:val="center"/>
          </w:tcPr>
          <w:p w14:paraId="1DF8CF48" w14:textId="77777777" w:rsidR="00A2410D" w:rsidRPr="00C73E90" w:rsidRDefault="00A2410D" w:rsidP="00187747">
            <w:pPr>
              <w:spacing w:after="0" w:line="240" w:lineRule="auto"/>
              <w:jc w:val="center"/>
              <w:rPr>
                <w:rFonts w:eastAsia="Times New Roman" w:cstheme="minorHAnsi"/>
                <w:lang w:eastAsia="it-IT"/>
              </w:rPr>
            </w:pPr>
          </w:p>
        </w:tc>
        <w:tc>
          <w:tcPr>
            <w:tcW w:w="1105" w:type="pct"/>
            <w:vAlign w:val="center"/>
          </w:tcPr>
          <w:p w14:paraId="6D34AED5" w14:textId="77777777" w:rsidR="00A2410D" w:rsidRPr="00C73E90" w:rsidRDefault="00A2410D" w:rsidP="00187747">
            <w:pPr>
              <w:spacing w:after="0" w:line="240" w:lineRule="auto"/>
              <w:jc w:val="center"/>
              <w:rPr>
                <w:rFonts w:eastAsia="Times New Roman" w:cstheme="minorHAnsi"/>
                <w:lang w:eastAsia="it-IT"/>
              </w:rPr>
            </w:pPr>
          </w:p>
        </w:tc>
      </w:tr>
      <w:tr w:rsidR="00A2410D" w:rsidRPr="00C73E90" w14:paraId="5323AE30" w14:textId="77777777" w:rsidTr="00187747">
        <w:trPr>
          <w:trHeight w:val="1126"/>
        </w:trPr>
        <w:tc>
          <w:tcPr>
            <w:tcW w:w="169" w:type="pct"/>
            <w:shd w:val="clear" w:color="auto" w:fill="auto"/>
            <w:vAlign w:val="center"/>
          </w:tcPr>
          <w:p w14:paraId="16DEE8D9" w14:textId="77777777" w:rsidR="00A2410D" w:rsidRPr="00C73E90" w:rsidRDefault="00A2410D" w:rsidP="00187747">
            <w:pPr>
              <w:spacing w:after="0" w:line="240" w:lineRule="auto"/>
              <w:jc w:val="center"/>
              <w:rPr>
                <w:rFonts w:eastAsia="Times New Roman" w:cstheme="minorHAnsi"/>
                <w:lang w:eastAsia="it-IT"/>
              </w:rPr>
            </w:pPr>
          </w:p>
        </w:tc>
        <w:tc>
          <w:tcPr>
            <w:tcW w:w="1130" w:type="pct"/>
            <w:shd w:val="clear" w:color="auto" w:fill="auto"/>
            <w:vAlign w:val="center"/>
          </w:tcPr>
          <w:p w14:paraId="009779A5" w14:textId="77777777" w:rsidR="00A2410D" w:rsidRPr="00C73E90" w:rsidRDefault="00A2410D" w:rsidP="00187747">
            <w:pPr>
              <w:spacing w:after="0" w:line="240" w:lineRule="auto"/>
              <w:jc w:val="both"/>
              <w:rPr>
                <w:rFonts w:cstheme="minorHAnsi"/>
                <w:sz w:val="21"/>
                <w:szCs w:val="21"/>
              </w:rPr>
            </w:pPr>
            <w:r w:rsidRPr="00C73E90">
              <w:rPr>
                <w:rFonts w:cstheme="minorHAnsi"/>
                <w:sz w:val="21"/>
                <w:szCs w:val="21"/>
              </w:rPr>
              <w:t xml:space="preserve">E’ stata verificata la completezza e coerenza della documentazione attestante l’attuazione del progetto in riferimento al rispetto del </w:t>
            </w:r>
            <w:r w:rsidRPr="00C73E90">
              <w:rPr>
                <w:rFonts w:cstheme="minorHAnsi"/>
                <w:b/>
                <w:sz w:val="21"/>
                <w:szCs w:val="21"/>
              </w:rPr>
              <w:t>principio DNSH</w:t>
            </w:r>
          </w:p>
        </w:tc>
        <w:tc>
          <w:tcPr>
            <w:tcW w:w="192" w:type="pct"/>
            <w:shd w:val="clear" w:color="auto" w:fill="auto"/>
            <w:vAlign w:val="center"/>
          </w:tcPr>
          <w:p w14:paraId="4E2253E1" w14:textId="77777777" w:rsidR="00A2410D" w:rsidRPr="00C73E90" w:rsidRDefault="00A2410D" w:rsidP="00187747">
            <w:pPr>
              <w:spacing w:after="0" w:line="240" w:lineRule="auto"/>
              <w:rPr>
                <w:rFonts w:eastAsia="Times New Roman" w:cstheme="minorHAnsi"/>
                <w:sz w:val="21"/>
                <w:szCs w:val="21"/>
                <w:lang w:eastAsia="it-IT"/>
              </w:rPr>
            </w:pPr>
          </w:p>
        </w:tc>
        <w:tc>
          <w:tcPr>
            <w:tcW w:w="192" w:type="pct"/>
            <w:shd w:val="clear" w:color="auto" w:fill="auto"/>
            <w:vAlign w:val="center"/>
          </w:tcPr>
          <w:p w14:paraId="15F8CDA3"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241" w:type="pct"/>
            <w:shd w:val="clear" w:color="auto" w:fill="auto"/>
            <w:vAlign w:val="center"/>
          </w:tcPr>
          <w:p w14:paraId="04F59E91" w14:textId="77777777" w:rsidR="00A2410D" w:rsidRPr="00C73E90" w:rsidRDefault="00A2410D" w:rsidP="00187747">
            <w:pPr>
              <w:spacing w:after="0" w:line="240" w:lineRule="auto"/>
              <w:jc w:val="center"/>
              <w:rPr>
                <w:rFonts w:eastAsia="Times New Roman" w:cstheme="minorHAnsi"/>
                <w:sz w:val="21"/>
                <w:szCs w:val="21"/>
                <w:lang w:eastAsia="it-IT"/>
              </w:rPr>
            </w:pPr>
          </w:p>
        </w:tc>
        <w:tc>
          <w:tcPr>
            <w:tcW w:w="1346" w:type="pct"/>
            <w:shd w:val="clear" w:color="auto" w:fill="auto"/>
            <w:vAlign w:val="center"/>
          </w:tcPr>
          <w:p w14:paraId="5DD0C491" w14:textId="77777777" w:rsidR="00A2410D" w:rsidRPr="00C73E90" w:rsidRDefault="00A2410D" w:rsidP="00187747">
            <w:pPr>
              <w:spacing w:after="0" w:line="240" w:lineRule="auto"/>
              <w:jc w:val="both"/>
              <w:rPr>
                <w:rFonts w:eastAsia="Times New Roman" w:cstheme="minorHAnsi"/>
                <w:sz w:val="21"/>
                <w:szCs w:val="21"/>
                <w:lang w:eastAsia="it-IT"/>
              </w:rPr>
            </w:pPr>
            <w:r w:rsidRPr="00C73E90">
              <w:rPr>
                <w:rFonts w:eastAsia="Times New Roman" w:cstheme="minorHAnsi"/>
                <w:sz w:val="21"/>
                <w:szCs w:val="21"/>
                <w:lang w:eastAsia="it-IT"/>
              </w:rPr>
              <w:t>Controlli sostanziali al 100% dei dati e documenti probatori che attestano il rispetto del principio DNSH</w:t>
            </w:r>
          </w:p>
        </w:tc>
        <w:tc>
          <w:tcPr>
            <w:tcW w:w="625" w:type="pct"/>
            <w:shd w:val="clear" w:color="auto" w:fill="auto"/>
            <w:vAlign w:val="center"/>
          </w:tcPr>
          <w:p w14:paraId="2D11C8BE" w14:textId="77777777" w:rsidR="00A2410D" w:rsidRPr="00C73E90" w:rsidRDefault="00A2410D" w:rsidP="00187747">
            <w:pPr>
              <w:spacing w:after="0" w:line="240" w:lineRule="auto"/>
              <w:jc w:val="center"/>
              <w:rPr>
                <w:rFonts w:eastAsia="Times New Roman" w:cstheme="minorHAnsi"/>
                <w:lang w:eastAsia="it-IT"/>
              </w:rPr>
            </w:pPr>
          </w:p>
        </w:tc>
        <w:tc>
          <w:tcPr>
            <w:tcW w:w="1105" w:type="pct"/>
            <w:vAlign w:val="center"/>
          </w:tcPr>
          <w:p w14:paraId="1E4EE13D" w14:textId="77777777" w:rsidR="00A2410D" w:rsidRPr="00C73E90" w:rsidRDefault="00A2410D" w:rsidP="00187747">
            <w:pPr>
              <w:spacing w:after="0" w:line="240" w:lineRule="auto"/>
              <w:jc w:val="center"/>
              <w:rPr>
                <w:rFonts w:eastAsia="Times New Roman" w:cstheme="minorHAnsi"/>
                <w:lang w:eastAsia="it-IT"/>
              </w:rPr>
            </w:pPr>
          </w:p>
        </w:tc>
      </w:tr>
      <w:tr w:rsidR="00A2410D" w:rsidRPr="00C73E90" w14:paraId="09C0982C" w14:textId="77777777" w:rsidTr="006130E7">
        <w:trPr>
          <w:trHeight w:val="723"/>
        </w:trPr>
        <w:tc>
          <w:tcPr>
            <w:tcW w:w="169" w:type="pct"/>
            <w:shd w:val="clear" w:color="auto" w:fill="auto"/>
            <w:vAlign w:val="center"/>
          </w:tcPr>
          <w:p w14:paraId="5A3C24FE" w14:textId="77777777" w:rsidR="00A2410D" w:rsidRPr="00C73E90" w:rsidRDefault="00A2410D" w:rsidP="006130E7">
            <w:pPr>
              <w:spacing w:after="0" w:line="240" w:lineRule="auto"/>
              <w:jc w:val="center"/>
              <w:rPr>
                <w:rFonts w:eastAsia="Times New Roman" w:cstheme="minorHAnsi"/>
                <w:strike/>
                <w:lang w:eastAsia="it-IT"/>
              </w:rPr>
            </w:pPr>
          </w:p>
        </w:tc>
        <w:tc>
          <w:tcPr>
            <w:tcW w:w="1130" w:type="pct"/>
            <w:shd w:val="clear" w:color="auto" w:fill="auto"/>
            <w:vAlign w:val="center"/>
          </w:tcPr>
          <w:p w14:paraId="5063FDBD" w14:textId="62772955" w:rsidR="00A2410D" w:rsidRPr="00C73E90" w:rsidRDefault="00A2410D" w:rsidP="006130E7">
            <w:pPr>
              <w:spacing w:after="0" w:line="240" w:lineRule="auto"/>
              <w:jc w:val="both"/>
              <w:rPr>
                <w:rFonts w:eastAsia="Times New Roman" w:cstheme="minorHAnsi"/>
                <w:lang w:eastAsia="it-IT"/>
              </w:rPr>
            </w:pPr>
            <w:r w:rsidRPr="00C73E90">
              <w:rPr>
                <w:rFonts w:cstheme="minorHAnsi"/>
                <w:sz w:val="21"/>
                <w:szCs w:val="21"/>
              </w:rPr>
              <w:t xml:space="preserve">E’ stata verificata la completezza e coerenza della documentazione attestante l’attuazione del progetto in riferimento al rispetto ai </w:t>
            </w:r>
            <w:r w:rsidRPr="00C73E90">
              <w:rPr>
                <w:rFonts w:cstheme="minorHAnsi"/>
                <w:b/>
                <w:sz w:val="21"/>
                <w:szCs w:val="21"/>
              </w:rPr>
              <w:t>principi trasversali</w:t>
            </w:r>
            <w:r w:rsidRPr="00C73E90">
              <w:rPr>
                <w:rFonts w:cstheme="minorHAnsi"/>
                <w:sz w:val="21"/>
                <w:szCs w:val="21"/>
              </w:rPr>
              <w:t xml:space="preserve"> (parità di genere, politiche per i giovani, quota SUD, ove richiesto)</w:t>
            </w:r>
          </w:p>
        </w:tc>
        <w:tc>
          <w:tcPr>
            <w:tcW w:w="192" w:type="pct"/>
            <w:shd w:val="clear" w:color="auto" w:fill="auto"/>
            <w:vAlign w:val="center"/>
          </w:tcPr>
          <w:p w14:paraId="270A10DB" w14:textId="77777777" w:rsidR="00A2410D" w:rsidRPr="00C73E90" w:rsidRDefault="00A2410D" w:rsidP="006130E7">
            <w:pPr>
              <w:spacing w:after="0" w:line="240" w:lineRule="auto"/>
              <w:jc w:val="center"/>
              <w:rPr>
                <w:rFonts w:eastAsia="Times New Roman" w:cstheme="minorHAnsi"/>
                <w:strike/>
                <w:lang w:eastAsia="it-IT"/>
              </w:rPr>
            </w:pPr>
          </w:p>
        </w:tc>
        <w:tc>
          <w:tcPr>
            <w:tcW w:w="192" w:type="pct"/>
            <w:shd w:val="clear" w:color="auto" w:fill="auto"/>
            <w:vAlign w:val="center"/>
          </w:tcPr>
          <w:p w14:paraId="48356931" w14:textId="77777777" w:rsidR="00A2410D" w:rsidRPr="00C73E90" w:rsidRDefault="00A2410D" w:rsidP="006130E7">
            <w:pPr>
              <w:spacing w:after="0" w:line="240" w:lineRule="auto"/>
              <w:jc w:val="center"/>
              <w:rPr>
                <w:rFonts w:eastAsia="Times New Roman" w:cstheme="minorHAnsi"/>
                <w:strike/>
                <w:lang w:eastAsia="it-IT"/>
              </w:rPr>
            </w:pPr>
          </w:p>
        </w:tc>
        <w:tc>
          <w:tcPr>
            <w:tcW w:w="241" w:type="pct"/>
            <w:shd w:val="clear" w:color="auto" w:fill="auto"/>
            <w:vAlign w:val="center"/>
          </w:tcPr>
          <w:p w14:paraId="44114927" w14:textId="77777777" w:rsidR="00A2410D" w:rsidRPr="00C73E90" w:rsidRDefault="00A2410D" w:rsidP="006130E7">
            <w:pPr>
              <w:spacing w:after="0" w:line="240" w:lineRule="auto"/>
              <w:jc w:val="center"/>
              <w:rPr>
                <w:rFonts w:eastAsia="Times New Roman" w:cstheme="minorHAnsi"/>
                <w:strike/>
                <w:lang w:eastAsia="it-IT"/>
              </w:rPr>
            </w:pPr>
          </w:p>
        </w:tc>
        <w:tc>
          <w:tcPr>
            <w:tcW w:w="1346" w:type="pct"/>
            <w:shd w:val="clear" w:color="auto" w:fill="auto"/>
            <w:vAlign w:val="center"/>
          </w:tcPr>
          <w:p w14:paraId="66303A87" w14:textId="4011B076" w:rsidR="00A2410D" w:rsidRPr="00C73E90" w:rsidRDefault="00A2410D" w:rsidP="006130E7">
            <w:pPr>
              <w:spacing w:after="0" w:line="240" w:lineRule="auto"/>
              <w:jc w:val="both"/>
              <w:rPr>
                <w:rFonts w:eastAsia="Times New Roman" w:cstheme="minorHAnsi"/>
                <w:strike/>
                <w:lang w:eastAsia="it-IT"/>
              </w:rPr>
            </w:pPr>
            <w:r w:rsidRPr="00C73E90">
              <w:rPr>
                <w:rFonts w:eastAsia="Times New Roman" w:cstheme="minorHAnsi"/>
                <w:sz w:val="21"/>
                <w:szCs w:val="21"/>
                <w:lang w:eastAsia="it-IT"/>
              </w:rPr>
              <w:t>Controlli sostanziali al 100% dei dati e documenti probatori che attestano il rispetto dei principi trasversali</w:t>
            </w:r>
          </w:p>
        </w:tc>
        <w:tc>
          <w:tcPr>
            <w:tcW w:w="625" w:type="pct"/>
            <w:shd w:val="clear" w:color="auto" w:fill="auto"/>
            <w:vAlign w:val="center"/>
          </w:tcPr>
          <w:p w14:paraId="63423351" w14:textId="77777777" w:rsidR="00A2410D" w:rsidRPr="00C73E90" w:rsidRDefault="00A2410D" w:rsidP="006130E7">
            <w:pPr>
              <w:spacing w:after="0" w:line="240" w:lineRule="auto"/>
              <w:jc w:val="center"/>
              <w:rPr>
                <w:rFonts w:eastAsia="Times New Roman" w:cstheme="minorHAnsi"/>
                <w:lang w:eastAsia="it-IT"/>
              </w:rPr>
            </w:pPr>
          </w:p>
        </w:tc>
        <w:tc>
          <w:tcPr>
            <w:tcW w:w="1105" w:type="pct"/>
            <w:vAlign w:val="center"/>
          </w:tcPr>
          <w:p w14:paraId="7DB7A84D" w14:textId="77777777" w:rsidR="00A2410D" w:rsidRPr="00C73E90" w:rsidRDefault="00A2410D" w:rsidP="006130E7">
            <w:pPr>
              <w:spacing w:after="0" w:line="240" w:lineRule="auto"/>
              <w:jc w:val="center"/>
              <w:rPr>
                <w:rFonts w:eastAsia="Times New Roman" w:cstheme="minorHAnsi"/>
                <w:lang w:eastAsia="it-IT"/>
              </w:rPr>
            </w:pPr>
          </w:p>
        </w:tc>
      </w:tr>
      <w:tr w:rsidR="00A06862" w:rsidRPr="00C73E90" w14:paraId="4929229B" w14:textId="77777777" w:rsidTr="006130E7">
        <w:trPr>
          <w:trHeight w:val="568"/>
        </w:trPr>
        <w:tc>
          <w:tcPr>
            <w:tcW w:w="3895" w:type="pct"/>
            <w:gridSpan w:val="7"/>
            <w:shd w:val="clear" w:color="auto" w:fill="B4C6E7" w:themeFill="accent1" w:themeFillTint="66"/>
            <w:vAlign w:val="center"/>
          </w:tcPr>
          <w:p w14:paraId="791CAC68" w14:textId="76F378DB" w:rsidR="00A06862" w:rsidRPr="00C73E90" w:rsidRDefault="005D56D3" w:rsidP="00AE2A43">
            <w:pPr>
              <w:spacing w:after="0" w:line="240" w:lineRule="auto"/>
              <w:rPr>
                <w:rFonts w:eastAsia="Times New Roman" w:cstheme="minorHAnsi"/>
                <w:b/>
                <w:lang w:eastAsia="it-IT"/>
              </w:rPr>
            </w:pPr>
            <w:r w:rsidRPr="00C73E90">
              <w:rPr>
                <w:rFonts w:eastAsia="Times New Roman" w:cstheme="minorHAnsi"/>
                <w:b/>
                <w:lang w:eastAsia="it-IT"/>
              </w:rPr>
              <w:t>Controllo sostanziale sulla regolarità della procedura esposta a rendicontazione</w:t>
            </w:r>
          </w:p>
        </w:tc>
        <w:tc>
          <w:tcPr>
            <w:tcW w:w="1105" w:type="pct"/>
            <w:shd w:val="clear" w:color="auto" w:fill="B4C6E7" w:themeFill="accent1" w:themeFillTint="66"/>
            <w:vAlign w:val="center"/>
          </w:tcPr>
          <w:p w14:paraId="5C0F11C2" w14:textId="77777777" w:rsidR="00A06862" w:rsidRPr="00C73E90" w:rsidRDefault="00A06862" w:rsidP="00A4450B">
            <w:pPr>
              <w:spacing w:after="0" w:line="240" w:lineRule="auto"/>
              <w:jc w:val="both"/>
              <w:rPr>
                <w:rFonts w:eastAsia="Times New Roman" w:cstheme="minorHAnsi"/>
                <w:b/>
                <w:lang w:eastAsia="it-IT"/>
              </w:rPr>
            </w:pPr>
          </w:p>
        </w:tc>
      </w:tr>
      <w:tr w:rsidR="00687EB3" w:rsidRPr="00687EB3" w14:paraId="58647D84" w14:textId="77777777" w:rsidTr="00187747">
        <w:trPr>
          <w:trHeight w:val="1126"/>
        </w:trPr>
        <w:tc>
          <w:tcPr>
            <w:tcW w:w="169" w:type="pct"/>
            <w:shd w:val="clear" w:color="auto" w:fill="auto"/>
            <w:vAlign w:val="center"/>
          </w:tcPr>
          <w:p w14:paraId="1FA2E461" w14:textId="63C01472" w:rsidR="00187747" w:rsidRPr="00687EB3" w:rsidRDefault="00187747" w:rsidP="00187747">
            <w:pPr>
              <w:spacing w:after="0" w:line="240" w:lineRule="auto"/>
              <w:jc w:val="center"/>
              <w:rPr>
                <w:rFonts w:eastAsia="Times New Roman" w:cstheme="minorHAnsi"/>
                <w:lang w:eastAsia="it-IT"/>
              </w:rPr>
            </w:pPr>
          </w:p>
        </w:tc>
        <w:tc>
          <w:tcPr>
            <w:tcW w:w="1130" w:type="pct"/>
            <w:shd w:val="clear" w:color="auto" w:fill="auto"/>
            <w:vAlign w:val="center"/>
          </w:tcPr>
          <w:p w14:paraId="47203282" w14:textId="763E5EF9" w:rsidR="00187747" w:rsidRPr="00687EB3" w:rsidRDefault="00187747" w:rsidP="00187747">
            <w:pPr>
              <w:suppressAutoHyphens/>
              <w:spacing w:after="0" w:line="240" w:lineRule="auto"/>
              <w:jc w:val="both"/>
              <w:rPr>
                <w:rFonts w:eastAsia="Times New Roman" w:cstheme="minorHAnsi"/>
                <w:sz w:val="21"/>
                <w:szCs w:val="21"/>
                <w:lang w:eastAsia="ar-SA"/>
              </w:rPr>
            </w:pPr>
            <w:r w:rsidRPr="00687EB3">
              <w:rPr>
                <w:rFonts w:cs="Arial"/>
                <w:sz w:val="21"/>
                <w:szCs w:val="21"/>
              </w:rPr>
              <w:t xml:space="preserve">E’ presente il riferimento esplicito al finanziamento da parte dell’UE e all’iniziativa </w:t>
            </w:r>
            <w:proofErr w:type="spellStart"/>
            <w:r w:rsidRPr="00687EB3">
              <w:rPr>
                <w:rFonts w:cs="Arial"/>
                <w:sz w:val="21"/>
                <w:szCs w:val="21"/>
              </w:rPr>
              <w:t>Next</w:t>
            </w:r>
            <w:proofErr w:type="spellEnd"/>
            <w:r w:rsidRPr="00687EB3">
              <w:rPr>
                <w:rFonts w:cs="Arial"/>
                <w:sz w:val="21"/>
                <w:szCs w:val="21"/>
              </w:rPr>
              <w:t xml:space="preserve"> Generation EU [Reg. (UE) 2021/241 art.34] in tutti gli atti riguardanti la procedura?</w:t>
            </w:r>
          </w:p>
        </w:tc>
        <w:tc>
          <w:tcPr>
            <w:tcW w:w="192" w:type="pct"/>
            <w:shd w:val="clear" w:color="auto" w:fill="auto"/>
            <w:vAlign w:val="center"/>
          </w:tcPr>
          <w:p w14:paraId="393E73D4" w14:textId="77777777" w:rsidR="00187747" w:rsidRPr="00687EB3"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2BEE5440" w14:textId="77777777" w:rsidR="00187747" w:rsidRPr="00687EB3"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7122D29F" w14:textId="77777777" w:rsidR="00187747" w:rsidRPr="00687EB3" w:rsidRDefault="00187747" w:rsidP="00187747">
            <w:pPr>
              <w:spacing w:after="0" w:line="240" w:lineRule="auto"/>
              <w:jc w:val="center"/>
              <w:rPr>
                <w:rFonts w:eastAsia="Times New Roman" w:cstheme="minorHAnsi"/>
                <w:b/>
                <w:bCs/>
                <w:lang w:eastAsia="it-IT"/>
              </w:rPr>
            </w:pPr>
          </w:p>
        </w:tc>
        <w:tc>
          <w:tcPr>
            <w:tcW w:w="1346" w:type="pct"/>
            <w:shd w:val="clear" w:color="auto" w:fill="auto"/>
          </w:tcPr>
          <w:p w14:paraId="75F64261" w14:textId="77777777" w:rsidR="00187747" w:rsidRPr="00687EB3" w:rsidRDefault="00187747" w:rsidP="00187747">
            <w:pPr>
              <w:spacing w:after="0" w:line="240" w:lineRule="auto"/>
              <w:rPr>
                <w:rFonts w:cs="Arial"/>
                <w:sz w:val="21"/>
                <w:szCs w:val="21"/>
              </w:rPr>
            </w:pPr>
            <w:r w:rsidRPr="00687EB3">
              <w:rPr>
                <w:rFonts w:cs="Arial"/>
                <w:sz w:val="21"/>
                <w:szCs w:val="21"/>
              </w:rPr>
              <w:t>Bando, disciplinare/capitolato di gara/lettera di invito</w:t>
            </w:r>
          </w:p>
          <w:p w14:paraId="27877357" w14:textId="77777777" w:rsidR="00187747" w:rsidRPr="00687EB3" w:rsidRDefault="00187747" w:rsidP="00187747">
            <w:pPr>
              <w:suppressAutoHyphens/>
              <w:snapToGrid w:val="0"/>
              <w:spacing w:after="0" w:line="240" w:lineRule="auto"/>
              <w:rPr>
                <w:rFonts w:eastAsia="Times New Roman" w:cstheme="minorHAnsi"/>
                <w:sz w:val="21"/>
                <w:szCs w:val="21"/>
                <w:lang w:eastAsia="ar-SA"/>
              </w:rPr>
            </w:pPr>
            <w:r w:rsidRPr="00687EB3">
              <w:rPr>
                <w:rFonts w:eastAsia="Times New Roman" w:cstheme="minorHAnsi"/>
                <w:sz w:val="21"/>
                <w:szCs w:val="21"/>
                <w:lang w:eastAsia="ar-SA"/>
              </w:rPr>
              <w:t xml:space="preserve">Determina/Decreto a contrarre o atto </w:t>
            </w:r>
          </w:p>
          <w:p w14:paraId="126093AB" w14:textId="77777777" w:rsidR="00187747" w:rsidRPr="00687EB3" w:rsidRDefault="00187747" w:rsidP="00187747">
            <w:pPr>
              <w:suppressAutoHyphens/>
              <w:snapToGrid w:val="0"/>
              <w:spacing w:after="0" w:line="240" w:lineRule="auto"/>
              <w:rPr>
                <w:rFonts w:eastAsia="Times New Roman" w:cstheme="minorHAnsi"/>
                <w:sz w:val="21"/>
                <w:szCs w:val="21"/>
                <w:lang w:eastAsia="ar-SA"/>
              </w:rPr>
            </w:pPr>
            <w:r w:rsidRPr="00687EB3">
              <w:rPr>
                <w:rFonts w:eastAsia="Times New Roman" w:cstheme="minorHAnsi"/>
                <w:sz w:val="21"/>
                <w:szCs w:val="21"/>
                <w:lang w:eastAsia="ar-SA"/>
              </w:rPr>
              <w:t xml:space="preserve">analogo </w:t>
            </w:r>
          </w:p>
          <w:p w14:paraId="5BB1A4D0" w14:textId="4CC9B7BA" w:rsidR="00187747" w:rsidRPr="00687EB3" w:rsidRDefault="00187747" w:rsidP="00187747">
            <w:pPr>
              <w:spacing w:after="0" w:line="240" w:lineRule="auto"/>
              <w:rPr>
                <w:rFonts w:cs="Arial"/>
                <w:sz w:val="21"/>
                <w:szCs w:val="21"/>
              </w:rPr>
            </w:pPr>
            <w:r w:rsidRPr="00687EB3">
              <w:rPr>
                <w:rFonts w:cs="Arial"/>
                <w:sz w:val="21"/>
                <w:szCs w:val="21"/>
              </w:rPr>
              <w:t>Determina di aggiudicazione</w:t>
            </w:r>
          </w:p>
          <w:p w14:paraId="5FF70084" w14:textId="3B016FC3" w:rsidR="00187747" w:rsidRPr="00687EB3" w:rsidRDefault="00187747" w:rsidP="00187747">
            <w:pPr>
              <w:spacing w:after="0" w:line="240" w:lineRule="auto"/>
              <w:rPr>
                <w:rFonts w:eastAsia="Times New Roman" w:cstheme="minorHAnsi"/>
                <w:b/>
                <w:bCs/>
                <w:lang w:eastAsia="it-IT"/>
              </w:rPr>
            </w:pPr>
            <w:r w:rsidRPr="00687EB3">
              <w:rPr>
                <w:rFonts w:cs="Arial"/>
                <w:sz w:val="21"/>
                <w:szCs w:val="21"/>
              </w:rPr>
              <w:t>Contratto</w:t>
            </w:r>
          </w:p>
        </w:tc>
        <w:tc>
          <w:tcPr>
            <w:tcW w:w="625" w:type="pct"/>
            <w:shd w:val="clear" w:color="auto" w:fill="auto"/>
            <w:vAlign w:val="center"/>
          </w:tcPr>
          <w:p w14:paraId="21DBB161" w14:textId="77777777" w:rsidR="00187747" w:rsidRPr="00687EB3" w:rsidRDefault="00187747" w:rsidP="00187747">
            <w:pPr>
              <w:spacing w:after="0" w:line="240" w:lineRule="auto"/>
              <w:rPr>
                <w:rFonts w:eastAsia="Times New Roman" w:cstheme="minorHAnsi"/>
                <w:b/>
                <w:bCs/>
                <w:lang w:eastAsia="it-IT"/>
              </w:rPr>
            </w:pPr>
          </w:p>
        </w:tc>
        <w:tc>
          <w:tcPr>
            <w:tcW w:w="1105" w:type="pct"/>
            <w:vAlign w:val="center"/>
          </w:tcPr>
          <w:p w14:paraId="04309F86" w14:textId="4B7C01A3" w:rsidR="00187747" w:rsidRPr="00687EB3" w:rsidRDefault="00187747" w:rsidP="00187747">
            <w:pPr>
              <w:spacing w:after="0" w:line="240" w:lineRule="auto"/>
              <w:rPr>
                <w:rFonts w:eastAsia="Times New Roman" w:cstheme="minorHAnsi"/>
                <w:lang w:eastAsia="it-IT"/>
              </w:rPr>
            </w:pPr>
          </w:p>
        </w:tc>
      </w:tr>
      <w:tr w:rsidR="00187747" w:rsidRPr="00C73E90" w14:paraId="56A84E73" w14:textId="77777777" w:rsidTr="006130E7">
        <w:trPr>
          <w:trHeight w:val="1126"/>
        </w:trPr>
        <w:tc>
          <w:tcPr>
            <w:tcW w:w="169" w:type="pct"/>
            <w:shd w:val="clear" w:color="auto" w:fill="auto"/>
            <w:vAlign w:val="center"/>
          </w:tcPr>
          <w:p w14:paraId="7536A131" w14:textId="77777777" w:rsidR="00187747" w:rsidRPr="00C73E90" w:rsidRDefault="00187747" w:rsidP="00187747">
            <w:pPr>
              <w:spacing w:after="0" w:line="240" w:lineRule="auto"/>
              <w:jc w:val="center"/>
              <w:rPr>
                <w:rFonts w:eastAsia="Times New Roman" w:cstheme="minorHAnsi"/>
                <w:lang w:eastAsia="it-IT"/>
              </w:rPr>
            </w:pPr>
          </w:p>
        </w:tc>
        <w:tc>
          <w:tcPr>
            <w:tcW w:w="1130" w:type="pct"/>
            <w:shd w:val="clear" w:color="auto" w:fill="auto"/>
            <w:vAlign w:val="center"/>
          </w:tcPr>
          <w:p w14:paraId="4BD2BB14" w14:textId="1B35DD08" w:rsidR="00187747" w:rsidRPr="00C73E90" w:rsidRDefault="00187747" w:rsidP="00187747">
            <w:pPr>
              <w:suppressAutoHyphens/>
              <w:spacing w:after="0" w:line="240" w:lineRule="auto"/>
              <w:jc w:val="both"/>
              <w:rPr>
                <w:rFonts w:eastAsia="Times New Roman" w:cstheme="minorHAnsi"/>
                <w:sz w:val="21"/>
                <w:szCs w:val="21"/>
                <w:lang w:eastAsia="ar-SA"/>
              </w:rPr>
            </w:pPr>
            <w:r w:rsidRPr="00C73E90">
              <w:rPr>
                <w:rFonts w:eastAsia="Times New Roman" w:cstheme="minorHAnsi"/>
                <w:sz w:val="21"/>
                <w:szCs w:val="21"/>
                <w:lang w:eastAsia="ar-SA"/>
              </w:rPr>
              <w:t>La determina/decreto a contrarre contiene le informazioni essenziali richieste dall’ art. 32 del D.lgs. 50/2016 ed è stata pubblicata ai sensi dall’art. 29 del D.lgs. 50/2016?</w:t>
            </w:r>
          </w:p>
        </w:tc>
        <w:tc>
          <w:tcPr>
            <w:tcW w:w="192" w:type="pct"/>
            <w:shd w:val="clear" w:color="auto" w:fill="auto"/>
            <w:vAlign w:val="center"/>
          </w:tcPr>
          <w:p w14:paraId="6E5FC5DB"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6B36495C"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1CA9305B"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7C6D30E1" w14:textId="77777777" w:rsidR="00187747" w:rsidRPr="00C73E90" w:rsidRDefault="00187747" w:rsidP="00187747">
            <w:pPr>
              <w:suppressAutoHyphens/>
              <w:snapToGrid w:val="0"/>
              <w:spacing w:after="0" w:line="240" w:lineRule="auto"/>
              <w:rPr>
                <w:rFonts w:eastAsia="Times New Roman" w:cstheme="minorHAnsi"/>
                <w:sz w:val="21"/>
                <w:szCs w:val="21"/>
                <w:lang w:eastAsia="ar-SA"/>
              </w:rPr>
            </w:pPr>
            <w:r w:rsidRPr="00C73E90">
              <w:rPr>
                <w:rFonts w:eastAsia="Times New Roman" w:cstheme="minorHAnsi"/>
                <w:sz w:val="21"/>
                <w:szCs w:val="21"/>
                <w:lang w:eastAsia="ar-SA"/>
              </w:rPr>
              <w:t xml:space="preserve">Determina/Decreto a contrarre o atto </w:t>
            </w:r>
          </w:p>
          <w:p w14:paraId="03F911B1" w14:textId="77777777" w:rsidR="00187747" w:rsidRPr="00C73E90" w:rsidRDefault="00187747" w:rsidP="00187747">
            <w:pPr>
              <w:suppressAutoHyphens/>
              <w:snapToGrid w:val="0"/>
              <w:spacing w:after="0" w:line="240" w:lineRule="auto"/>
              <w:rPr>
                <w:rFonts w:eastAsia="Times New Roman" w:cstheme="minorHAnsi"/>
                <w:sz w:val="21"/>
                <w:szCs w:val="21"/>
                <w:lang w:eastAsia="ar-SA"/>
              </w:rPr>
            </w:pPr>
            <w:r w:rsidRPr="00C73E90">
              <w:rPr>
                <w:rFonts w:eastAsia="Times New Roman" w:cstheme="minorHAnsi"/>
                <w:sz w:val="21"/>
                <w:szCs w:val="21"/>
                <w:lang w:eastAsia="ar-SA"/>
              </w:rPr>
              <w:t xml:space="preserve">analogo </w:t>
            </w:r>
          </w:p>
          <w:p w14:paraId="052860C9" w14:textId="77777777" w:rsidR="00187747" w:rsidRPr="00C73E90" w:rsidRDefault="00187747" w:rsidP="00187747">
            <w:pPr>
              <w:suppressAutoHyphens/>
              <w:snapToGrid w:val="0"/>
              <w:spacing w:after="0" w:line="240" w:lineRule="auto"/>
              <w:rPr>
                <w:rFonts w:eastAsia="Times New Roman" w:cstheme="minorHAnsi"/>
                <w:sz w:val="21"/>
                <w:szCs w:val="21"/>
                <w:lang w:eastAsia="ar-SA"/>
              </w:rPr>
            </w:pPr>
            <w:r w:rsidRPr="00C73E90">
              <w:rPr>
                <w:rFonts w:eastAsia="Times New Roman" w:cstheme="minorHAnsi"/>
                <w:sz w:val="21"/>
                <w:szCs w:val="21"/>
                <w:lang w:eastAsia="ar-SA"/>
              </w:rPr>
              <w:t xml:space="preserve">Bando di gara e relativi allegati (se </w:t>
            </w:r>
          </w:p>
          <w:p w14:paraId="7915BC4F" w14:textId="77777777" w:rsidR="00187747" w:rsidRPr="00C73E90" w:rsidRDefault="00187747" w:rsidP="00187747">
            <w:pPr>
              <w:suppressAutoHyphens/>
              <w:snapToGrid w:val="0"/>
              <w:spacing w:after="0" w:line="240" w:lineRule="auto"/>
              <w:rPr>
                <w:rFonts w:eastAsia="Times New Roman" w:cstheme="minorHAnsi"/>
                <w:sz w:val="21"/>
                <w:szCs w:val="21"/>
                <w:lang w:eastAsia="ar-SA"/>
              </w:rPr>
            </w:pPr>
            <w:r w:rsidRPr="00C73E90">
              <w:rPr>
                <w:rFonts w:eastAsia="Times New Roman" w:cstheme="minorHAnsi"/>
                <w:sz w:val="21"/>
                <w:szCs w:val="21"/>
                <w:lang w:eastAsia="ar-SA"/>
              </w:rPr>
              <w:t xml:space="preserve">approvati dalla determina) </w:t>
            </w:r>
          </w:p>
          <w:p w14:paraId="21B0D61F" w14:textId="51E612DE" w:rsidR="00187747" w:rsidRPr="00C73E90" w:rsidRDefault="00187747" w:rsidP="00187747">
            <w:pPr>
              <w:suppressAutoHyphens/>
              <w:snapToGrid w:val="0"/>
              <w:spacing w:after="0" w:line="240" w:lineRule="auto"/>
              <w:rPr>
                <w:rFonts w:eastAsia="Times New Roman" w:cstheme="minorHAnsi"/>
                <w:sz w:val="21"/>
                <w:szCs w:val="21"/>
                <w:lang w:eastAsia="ar-SA"/>
              </w:rPr>
            </w:pPr>
            <w:r w:rsidRPr="00C73E90">
              <w:rPr>
                <w:rFonts w:eastAsia="Times New Roman" w:cstheme="minorHAnsi"/>
                <w:sz w:val="21"/>
                <w:szCs w:val="21"/>
                <w:lang w:eastAsia="ar-SA"/>
              </w:rPr>
              <w:t>Dimostrazione dell'avvenuta pubblicazione</w:t>
            </w:r>
            <w:r w:rsidRPr="00C73E90" w:rsidDel="0056155D">
              <w:rPr>
                <w:rFonts w:eastAsia="Times New Roman" w:cstheme="minorHAnsi"/>
                <w:bCs/>
                <w:lang w:eastAsia="it-IT"/>
              </w:rPr>
              <w:t xml:space="preserve"> </w:t>
            </w:r>
          </w:p>
        </w:tc>
        <w:tc>
          <w:tcPr>
            <w:tcW w:w="625" w:type="pct"/>
            <w:shd w:val="clear" w:color="auto" w:fill="auto"/>
            <w:vAlign w:val="center"/>
          </w:tcPr>
          <w:p w14:paraId="18132C8B"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32A09CB3" w14:textId="77777777" w:rsidR="00187747" w:rsidRPr="00C73E90" w:rsidRDefault="00187747" w:rsidP="00187747">
            <w:pPr>
              <w:spacing w:after="0" w:line="240" w:lineRule="auto"/>
              <w:rPr>
                <w:rFonts w:eastAsia="Times New Roman" w:cstheme="minorHAnsi"/>
                <w:lang w:eastAsia="it-IT"/>
              </w:rPr>
            </w:pPr>
          </w:p>
        </w:tc>
      </w:tr>
      <w:tr w:rsidR="00187747" w:rsidRPr="00C73E90" w14:paraId="0518CD0A" w14:textId="77777777" w:rsidTr="006130E7">
        <w:trPr>
          <w:trHeight w:val="298"/>
        </w:trPr>
        <w:tc>
          <w:tcPr>
            <w:tcW w:w="169" w:type="pct"/>
            <w:tcBorders>
              <w:bottom w:val="single" w:sz="4" w:space="0" w:color="auto"/>
            </w:tcBorders>
            <w:shd w:val="clear" w:color="auto" w:fill="auto"/>
            <w:vAlign w:val="center"/>
          </w:tcPr>
          <w:p w14:paraId="2A7F2246" w14:textId="5ADD477B"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14CE987" w14:textId="77777777" w:rsidR="00187747" w:rsidRPr="00C73E90" w:rsidRDefault="00187747" w:rsidP="00187747">
            <w:pPr>
              <w:suppressAutoHyphens/>
              <w:spacing w:after="0" w:line="240" w:lineRule="auto"/>
              <w:jc w:val="both"/>
              <w:rPr>
                <w:rFonts w:eastAsia="Times New Roman" w:cstheme="minorHAnsi"/>
                <w:sz w:val="21"/>
                <w:szCs w:val="21"/>
                <w:lang w:eastAsia="ar-SA"/>
              </w:rPr>
            </w:pPr>
            <w:r w:rsidRPr="00C73E90">
              <w:rPr>
                <w:rFonts w:eastAsia="Times New Roman" w:cstheme="minorHAnsi"/>
                <w:sz w:val="21"/>
                <w:szCs w:val="21"/>
                <w:lang w:eastAsia="ar-SA"/>
              </w:rPr>
              <w:t xml:space="preserve">La Stazione appaltante ha nominato il </w:t>
            </w:r>
          </w:p>
          <w:p w14:paraId="6A52AE45" w14:textId="085366E6" w:rsidR="00187747" w:rsidRPr="00C73E90" w:rsidRDefault="00187747" w:rsidP="00187747">
            <w:pPr>
              <w:suppressAutoHyphens/>
              <w:spacing w:after="0" w:line="240" w:lineRule="auto"/>
              <w:jc w:val="both"/>
              <w:rPr>
                <w:rFonts w:eastAsia="Times New Roman" w:cstheme="minorHAnsi"/>
                <w:sz w:val="21"/>
                <w:szCs w:val="21"/>
                <w:lang w:eastAsia="ar-SA"/>
              </w:rPr>
            </w:pPr>
            <w:r w:rsidRPr="00C73E90">
              <w:rPr>
                <w:rFonts w:eastAsia="Times New Roman" w:cstheme="minorHAnsi"/>
                <w:sz w:val="21"/>
                <w:szCs w:val="21"/>
                <w:lang w:eastAsia="ar-SA"/>
              </w:rPr>
              <w:t>Responsabile delle procedure di affidamento ai sensi dell’art. 31 del D.lgs. 50/2016 e l’eventuale Direttore dell’esecuzione del contratto?</w:t>
            </w:r>
          </w:p>
        </w:tc>
        <w:tc>
          <w:tcPr>
            <w:tcW w:w="192" w:type="pct"/>
            <w:tcBorders>
              <w:bottom w:val="single" w:sz="4" w:space="0" w:color="auto"/>
            </w:tcBorders>
            <w:shd w:val="clear" w:color="auto" w:fill="auto"/>
            <w:vAlign w:val="center"/>
          </w:tcPr>
          <w:p w14:paraId="00F47AE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3E1C216C"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583B11D6"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0F8A1200" w14:textId="77777777" w:rsidR="00187747" w:rsidRPr="00C73E90" w:rsidRDefault="00187747" w:rsidP="00187747">
            <w:pPr>
              <w:suppressAutoHyphens/>
              <w:snapToGrid w:val="0"/>
              <w:spacing w:after="0" w:line="240" w:lineRule="auto"/>
              <w:rPr>
                <w:rFonts w:eastAsia="Times New Roman" w:cstheme="minorHAnsi"/>
                <w:sz w:val="21"/>
                <w:szCs w:val="21"/>
                <w:lang w:eastAsia="ar-SA"/>
              </w:rPr>
            </w:pPr>
            <w:r w:rsidRPr="00C73E90">
              <w:rPr>
                <w:rFonts w:eastAsia="Times New Roman" w:cstheme="minorHAnsi"/>
                <w:sz w:val="21"/>
                <w:szCs w:val="21"/>
                <w:lang w:eastAsia="ar-SA"/>
              </w:rPr>
              <w:t>Atto di nomina del RUP</w:t>
            </w:r>
          </w:p>
          <w:p w14:paraId="6D282FBB" w14:textId="7C47A634"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sz w:val="21"/>
                <w:szCs w:val="21"/>
                <w:lang w:eastAsia="ar-SA"/>
              </w:rPr>
              <w:t>Atto di nomina del DE</w:t>
            </w:r>
            <w:r w:rsidRPr="00C73E90">
              <w:rPr>
                <w:rFonts w:eastAsia="Times New Roman" w:cstheme="minorHAnsi"/>
                <w:bCs/>
                <w:lang w:eastAsia="it-IT"/>
              </w:rPr>
              <w:t>C</w:t>
            </w:r>
          </w:p>
        </w:tc>
        <w:tc>
          <w:tcPr>
            <w:tcW w:w="625" w:type="pct"/>
            <w:tcBorders>
              <w:bottom w:val="single" w:sz="4" w:space="0" w:color="auto"/>
            </w:tcBorders>
            <w:shd w:val="clear" w:color="auto" w:fill="auto"/>
            <w:vAlign w:val="center"/>
          </w:tcPr>
          <w:p w14:paraId="39BC15D7"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7F9EAB26" w14:textId="6F57A314" w:rsidR="00187747" w:rsidRPr="00C73E90" w:rsidRDefault="00187747" w:rsidP="00187747">
            <w:pPr>
              <w:spacing w:after="0" w:line="240" w:lineRule="auto"/>
              <w:rPr>
                <w:rFonts w:eastAsia="Times New Roman" w:cstheme="minorHAnsi"/>
                <w:lang w:eastAsia="it-IT"/>
              </w:rPr>
            </w:pPr>
          </w:p>
        </w:tc>
      </w:tr>
      <w:tr w:rsidR="00187747" w:rsidRPr="00C73E90" w14:paraId="71C291CB" w14:textId="77777777" w:rsidTr="006130E7">
        <w:trPr>
          <w:trHeight w:val="298"/>
        </w:trPr>
        <w:tc>
          <w:tcPr>
            <w:tcW w:w="169" w:type="pct"/>
            <w:tcBorders>
              <w:bottom w:val="single" w:sz="4" w:space="0" w:color="auto"/>
            </w:tcBorders>
            <w:shd w:val="clear" w:color="auto" w:fill="auto"/>
            <w:vAlign w:val="center"/>
          </w:tcPr>
          <w:p w14:paraId="344B104F" w14:textId="760C335D"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3EBD6EEE"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verificata l'avvenuta assegnazione del CIG/CUP, ai fini della regolarità delle procedure di affidamento dei contratti pubblici e della tracciabilità dei flussi di pagamento?</w:t>
            </w:r>
          </w:p>
        </w:tc>
        <w:tc>
          <w:tcPr>
            <w:tcW w:w="192" w:type="pct"/>
            <w:tcBorders>
              <w:bottom w:val="single" w:sz="4" w:space="0" w:color="auto"/>
            </w:tcBorders>
            <w:shd w:val="clear" w:color="auto" w:fill="auto"/>
            <w:vAlign w:val="center"/>
          </w:tcPr>
          <w:p w14:paraId="04557E3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5ED726E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7EFCEEA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3D06BC0" w14:textId="77777777" w:rsidR="00187747" w:rsidRPr="00C73E90" w:rsidRDefault="00187747" w:rsidP="00187747">
            <w:pPr>
              <w:spacing w:after="0" w:line="240" w:lineRule="auto"/>
              <w:rPr>
                <w:rFonts w:eastAsia="Times New Roman" w:cstheme="minorHAnsi"/>
                <w:lang w:eastAsia="it-IT"/>
              </w:rPr>
            </w:pPr>
            <w:r w:rsidRPr="00C73E90">
              <w:rPr>
                <w:rFonts w:eastAsia="Times New Roman" w:cstheme="minorHAnsi"/>
                <w:lang w:eastAsia="it-IT"/>
              </w:rPr>
              <w:t>CIG</w:t>
            </w:r>
          </w:p>
          <w:p w14:paraId="485C11A6" w14:textId="1DC28BDB"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lang w:eastAsia="it-IT"/>
              </w:rPr>
              <w:t>CUP</w:t>
            </w:r>
          </w:p>
        </w:tc>
        <w:tc>
          <w:tcPr>
            <w:tcW w:w="625" w:type="pct"/>
            <w:tcBorders>
              <w:bottom w:val="single" w:sz="4" w:space="0" w:color="auto"/>
            </w:tcBorders>
            <w:shd w:val="clear" w:color="auto" w:fill="auto"/>
            <w:vAlign w:val="center"/>
          </w:tcPr>
          <w:p w14:paraId="0F1DE1C1"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086A516E" w14:textId="10182071" w:rsidR="00187747" w:rsidRPr="00C73E90" w:rsidRDefault="00187747" w:rsidP="00187747">
            <w:pPr>
              <w:spacing w:after="0" w:line="240" w:lineRule="auto"/>
              <w:rPr>
                <w:rFonts w:eastAsia="Times New Roman" w:cstheme="minorHAnsi"/>
                <w:lang w:eastAsia="it-IT"/>
              </w:rPr>
            </w:pPr>
          </w:p>
        </w:tc>
      </w:tr>
      <w:tr w:rsidR="00187747" w:rsidRPr="00C73E90" w14:paraId="0024C061" w14:textId="77777777" w:rsidTr="006130E7">
        <w:trPr>
          <w:trHeight w:val="298"/>
        </w:trPr>
        <w:tc>
          <w:tcPr>
            <w:tcW w:w="169" w:type="pct"/>
            <w:tcBorders>
              <w:bottom w:val="single" w:sz="4" w:space="0" w:color="auto"/>
            </w:tcBorders>
            <w:shd w:val="clear" w:color="auto" w:fill="auto"/>
            <w:vAlign w:val="center"/>
          </w:tcPr>
          <w:p w14:paraId="2A35642A" w14:textId="4D1B7663"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D506431"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xml:space="preserve">E' stato rispettato l’obbligo di approvvigionamento attraverso gli strumenti di acquisto messi a disposizione da </w:t>
            </w:r>
            <w:proofErr w:type="spellStart"/>
            <w:r w:rsidRPr="00C73E90">
              <w:rPr>
                <w:rFonts w:eastAsia="Times New Roman" w:cstheme="minorHAnsi"/>
                <w:color w:val="000000"/>
                <w:lang w:eastAsia="it-IT"/>
              </w:rPr>
              <w:t>Consip</w:t>
            </w:r>
            <w:proofErr w:type="spellEnd"/>
            <w:r w:rsidRPr="00C73E90">
              <w:rPr>
                <w:rFonts w:eastAsia="Times New Roman" w:cstheme="minorHAnsi"/>
                <w:color w:val="000000"/>
                <w:lang w:eastAsia="it-IT"/>
              </w:rPr>
              <w:t xml:space="preserve"> </w:t>
            </w:r>
            <w:proofErr w:type="spellStart"/>
            <w:r w:rsidRPr="00C73E90">
              <w:rPr>
                <w:rFonts w:eastAsia="Times New Roman" w:cstheme="minorHAnsi"/>
                <w:color w:val="000000"/>
                <w:lang w:eastAsia="it-IT"/>
              </w:rPr>
              <w:t>SpA</w:t>
            </w:r>
            <w:proofErr w:type="spellEnd"/>
            <w:r w:rsidRPr="00C73E90">
              <w:rPr>
                <w:rFonts w:eastAsia="Times New Roman" w:cstheme="minorHAnsi"/>
                <w:color w:val="000000"/>
                <w:lang w:eastAsia="it-IT"/>
              </w:rPr>
              <w:t>, ove previsto per legge?</w:t>
            </w:r>
          </w:p>
        </w:tc>
        <w:tc>
          <w:tcPr>
            <w:tcW w:w="192" w:type="pct"/>
            <w:tcBorders>
              <w:bottom w:val="single" w:sz="4" w:space="0" w:color="auto"/>
            </w:tcBorders>
            <w:shd w:val="clear" w:color="auto" w:fill="auto"/>
            <w:vAlign w:val="center"/>
          </w:tcPr>
          <w:p w14:paraId="702089D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2B54AF0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6ACAB8A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E1B42E5" w14:textId="245297D2"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decreto/determina a contrarre</w:t>
            </w:r>
          </w:p>
        </w:tc>
        <w:tc>
          <w:tcPr>
            <w:tcW w:w="625" w:type="pct"/>
            <w:tcBorders>
              <w:bottom w:val="single" w:sz="4" w:space="0" w:color="auto"/>
            </w:tcBorders>
            <w:shd w:val="clear" w:color="auto" w:fill="auto"/>
            <w:vAlign w:val="center"/>
          </w:tcPr>
          <w:p w14:paraId="76E2562E"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641120D0" w14:textId="77777777" w:rsidR="00187747" w:rsidRPr="00C73E90" w:rsidRDefault="00187747" w:rsidP="00187747">
            <w:pPr>
              <w:spacing w:after="0" w:line="240" w:lineRule="auto"/>
              <w:rPr>
                <w:rFonts w:eastAsia="Times New Roman" w:cstheme="minorHAnsi"/>
                <w:lang w:eastAsia="it-IT"/>
              </w:rPr>
            </w:pPr>
          </w:p>
        </w:tc>
      </w:tr>
      <w:tr w:rsidR="00187747" w:rsidRPr="00C73E90" w14:paraId="2B0E3F61" w14:textId="77777777" w:rsidTr="006130E7">
        <w:trPr>
          <w:trHeight w:val="298"/>
        </w:trPr>
        <w:tc>
          <w:tcPr>
            <w:tcW w:w="169" w:type="pct"/>
            <w:tcBorders>
              <w:bottom w:val="single" w:sz="4" w:space="0" w:color="auto"/>
            </w:tcBorders>
            <w:shd w:val="clear" w:color="auto" w:fill="auto"/>
            <w:vAlign w:val="center"/>
          </w:tcPr>
          <w:p w14:paraId="54FFEE3B" w14:textId="77777777"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963394A" w14:textId="1A6739DE"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L’oggetto della procedura di affidamento è specificatamente destinato a realizzare il progetto finanziato, nei limiti degli importi previsti dalle corrispondenti voci di costi del quadro economico di gara?</w:t>
            </w:r>
          </w:p>
        </w:tc>
        <w:tc>
          <w:tcPr>
            <w:tcW w:w="192" w:type="pct"/>
            <w:tcBorders>
              <w:bottom w:val="single" w:sz="4" w:space="0" w:color="auto"/>
            </w:tcBorders>
            <w:shd w:val="clear" w:color="auto" w:fill="auto"/>
            <w:vAlign w:val="center"/>
          </w:tcPr>
          <w:p w14:paraId="6E99CAF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D0C1B9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748BD3DC"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334B94DC" w14:textId="65531E38"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759A9229"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45E631B8" w14:textId="77777777" w:rsidR="00187747" w:rsidRPr="00C73E90" w:rsidRDefault="00187747" w:rsidP="00187747">
            <w:pPr>
              <w:spacing w:after="0" w:line="240" w:lineRule="auto"/>
              <w:rPr>
                <w:rFonts w:eastAsia="Times New Roman" w:cstheme="minorHAnsi"/>
                <w:lang w:eastAsia="it-IT"/>
              </w:rPr>
            </w:pPr>
          </w:p>
        </w:tc>
      </w:tr>
      <w:tr w:rsidR="00187747" w:rsidRPr="00C73E90" w14:paraId="755DE0E6" w14:textId="77777777" w:rsidTr="006130E7">
        <w:trPr>
          <w:trHeight w:val="298"/>
        </w:trPr>
        <w:tc>
          <w:tcPr>
            <w:tcW w:w="169" w:type="pct"/>
            <w:tcBorders>
              <w:bottom w:val="single" w:sz="4" w:space="0" w:color="auto"/>
            </w:tcBorders>
            <w:shd w:val="clear" w:color="auto" w:fill="auto"/>
            <w:vAlign w:val="center"/>
          </w:tcPr>
          <w:p w14:paraId="4457053A" w14:textId="77777777"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97066FF" w14:textId="7B6B81D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Negli atti di gara è prevista l’indicazione dei tempi di conclusione dei lavori al fine di poter monitorare le tempistiche di attuazione e l’effettiva realizzabilità di M&amp;T di riferimento, entro le scadenze concordate?</w:t>
            </w:r>
          </w:p>
        </w:tc>
        <w:tc>
          <w:tcPr>
            <w:tcW w:w="192" w:type="pct"/>
            <w:tcBorders>
              <w:bottom w:val="single" w:sz="4" w:space="0" w:color="auto"/>
            </w:tcBorders>
            <w:shd w:val="clear" w:color="auto" w:fill="auto"/>
            <w:vAlign w:val="center"/>
          </w:tcPr>
          <w:p w14:paraId="482C382D"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6373F3A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72566D28"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8A69987" w14:textId="2D94996A"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2A5CD5F1"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468848CE" w14:textId="77777777" w:rsidR="00187747" w:rsidRPr="00C73E90" w:rsidRDefault="00187747" w:rsidP="00187747">
            <w:pPr>
              <w:spacing w:after="0" w:line="240" w:lineRule="auto"/>
              <w:rPr>
                <w:rFonts w:eastAsia="Times New Roman" w:cstheme="minorHAnsi"/>
                <w:lang w:eastAsia="it-IT"/>
              </w:rPr>
            </w:pPr>
          </w:p>
        </w:tc>
      </w:tr>
      <w:tr w:rsidR="00187747" w:rsidRPr="00C73E90" w14:paraId="078F9608" w14:textId="77777777" w:rsidTr="006130E7">
        <w:trPr>
          <w:trHeight w:val="582"/>
        </w:trPr>
        <w:tc>
          <w:tcPr>
            <w:tcW w:w="169" w:type="pct"/>
            <w:shd w:val="clear" w:color="auto" w:fill="auto"/>
            <w:vAlign w:val="center"/>
          </w:tcPr>
          <w:p w14:paraId="1EF34D16" w14:textId="31999AB1" w:rsidR="00187747" w:rsidRPr="00C73E90" w:rsidRDefault="00187747" w:rsidP="00187747">
            <w:pPr>
              <w:spacing w:after="0" w:line="240" w:lineRule="auto"/>
              <w:jc w:val="center"/>
              <w:rPr>
                <w:rFonts w:eastAsia="Times New Roman" w:cstheme="minorHAnsi"/>
                <w:lang w:eastAsia="it-IT"/>
              </w:rPr>
            </w:pPr>
          </w:p>
        </w:tc>
        <w:tc>
          <w:tcPr>
            <w:tcW w:w="1130" w:type="pct"/>
            <w:shd w:val="clear" w:color="auto" w:fill="auto"/>
            <w:vAlign w:val="center"/>
          </w:tcPr>
          <w:p w14:paraId="76E10F18" w14:textId="5D27EE47" w:rsidR="00187747" w:rsidRPr="00C73E90" w:rsidRDefault="00187747" w:rsidP="00187747">
            <w:pPr>
              <w:spacing w:after="0" w:line="240" w:lineRule="auto"/>
              <w:jc w:val="both"/>
              <w:rPr>
                <w:rFonts w:eastAsia="Times New Roman" w:cstheme="minorHAnsi"/>
                <w:bCs/>
                <w:lang w:eastAsia="it-IT"/>
              </w:rPr>
            </w:pPr>
            <w:proofErr w:type="gramStart"/>
            <w:r w:rsidRPr="00C73E90">
              <w:rPr>
                <w:rFonts w:eastAsia="Times New Roman" w:cstheme="minorHAnsi"/>
                <w:bCs/>
                <w:lang w:eastAsia="it-IT"/>
              </w:rPr>
              <w:t>E'</w:t>
            </w:r>
            <w:proofErr w:type="gramEnd"/>
            <w:r w:rsidRPr="00C73E90">
              <w:rPr>
                <w:rFonts w:eastAsia="Times New Roman" w:cstheme="minorHAnsi"/>
                <w:bCs/>
                <w:lang w:eastAsia="it-IT"/>
              </w:rPr>
              <w:t xml:space="preserve"> stata verificata l'approvazione dei relativi atti di gara (se già non approvati con il decreto/determina a contrarre) e la loro conformità rispetto a quanto previsto dal vigente D. </w:t>
            </w:r>
            <w:proofErr w:type="spellStart"/>
            <w:r w:rsidRPr="00C73E90">
              <w:rPr>
                <w:rFonts w:eastAsia="Times New Roman" w:cstheme="minorHAnsi"/>
                <w:bCs/>
                <w:lang w:eastAsia="it-IT"/>
              </w:rPr>
              <w:t>lgs</w:t>
            </w:r>
            <w:proofErr w:type="spellEnd"/>
            <w:r w:rsidRPr="00C73E90">
              <w:rPr>
                <w:rFonts w:eastAsia="Times New Roman" w:cstheme="minorHAnsi"/>
                <w:bCs/>
                <w:lang w:eastAsia="it-IT"/>
              </w:rPr>
              <w:t xml:space="preserve">. 50/2016 e </w:t>
            </w:r>
            <w:proofErr w:type="spellStart"/>
            <w:r w:rsidRPr="00C73E90">
              <w:rPr>
                <w:rFonts w:eastAsia="Times New Roman" w:cstheme="minorHAnsi"/>
                <w:bCs/>
                <w:lang w:eastAsia="it-IT"/>
              </w:rPr>
              <w:t>ss.mm.ii</w:t>
            </w:r>
            <w:proofErr w:type="spellEnd"/>
            <w:r w:rsidRPr="00C73E90">
              <w:rPr>
                <w:rFonts w:eastAsia="Times New Roman" w:cstheme="minorHAnsi"/>
                <w:bCs/>
                <w:lang w:eastAsia="it-IT"/>
              </w:rPr>
              <w:t>?</w:t>
            </w:r>
          </w:p>
        </w:tc>
        <w:tc>
          <w:tcPr>
            <w:tcW w:w="192" w:type="pct"/>
            <w:shd w:val="clear" w:color="auto" w:fill="auto"/>
            <w:vAlign w:val="center"/>
          </w:tcPr>
          <w:p w14:paraId="330CFE36"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14812613"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399E732E"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0EB5821B" w14:textId="1AF72899" w:rsidR="00187747" w:rsidRPr="00C73E90" w:rsidRDefault="00187747" w:rsidP="00187747">
            <w:pPr>
              <w:spacing w:after="0" w:line="240" w:lineRule="auto"/>
              <w:rPr>
                <w:rFonts w:eastAsia="Times New Roman" w:cstheme="minorHAnsi"/>
                <w:b/>
                <w:bCs/>
                <w:lang w:eastAsia="it-IT"/>
              </w:rPr>
            </w:pPr>
            <w:r>
              <w:rPr>
                <w:rFonts w:eastAsia="Times New Roman" w:cstheme="minorHAnsi"/>
                <w:lang w:eastAsia="it-IT"/>
              </w:rPr>
              <w:t>a</w:t>
            </w:r>
            <w:r w:rsidRPr="00C73E90">
              <w:rPr>
                <w:rFonts w:eastAsia="Times New Roman" w:cstheme="minorHAnsi"/>
                <w:lang w:eastAsia="it-IT"/>
              </w:rPr>
              <w:t>pprovazione atti di gara</w:t>
            </w:r>
          </w:p>
        </w:tc>
        <w:tc>
          <w:tcPr>
            <w:tcW w:w="625" w:type="pct"/>
            <w:shd w:val="clear" w:color="auto" w:fill="auto"/>
            <w:vAlign w:val="center"/>
          </w:tcPr>
          <w:p w14:paraId="644D09D7"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7A7F7A9B" w14:textId="714B1C44" w:rsidR="00187747" w:rsidRPr="00C73E90" w:rsidRDefault="00187747" w:rsidP="00187747">
            <w:pPr>
              <w:spacing w:after="0" w:line="240" w:lineRule="auto"/>
              <w:rPr>
                <w:rFonts w:eastAsia="Times New Roman" w:cstheme="minorHAnsi"/>
                <w:lang w:eastAsia="it-IT"/>
              </w:rPr>
            </w:pPr>
          </w:p>
        </w:tc>
      </w:tr>
      <w:tr w:rsidR="00187747" w:rsidRPr="00C73E90" w14:paraId="646DA373" w14:textId="77777777" w:rsidTr="006130E7">
        <w:trPr>
          <w:trHeight w:val="986"/>
        </w:trPr>
        <w:tc>
          <w:tcPr>
            <w:tcW w:w="169" w:type="pct"/>
            <w:shd w:val="clear" w:color="auto" w:fill="auto"/>
            <w:vAlign w:val="center"/>
          </w:tcPr>
          <w:p w14:paraId="69FD46A6" w14:textId="6CD05343"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348C3F86" w14:textId="196637E2"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Gli atti di gara contengono specifiche indicazioni in merito all'oggetto del lavoro/servizio/fornitura e alle modalità e tempistiche di presentazione delle offerte?</w:t>
            </w:r>
          </w:p>
        </w:tc>
        <w:tc>
          <w:tcPr>
            <w:tcW w:w="192" w:type="pct"/>
            <w:shd w:val="clear" w:color="auto" w:fill="auto"/>
            <w:vAlign w:val="center"/>
          </w:tcPr>
          <w:p w14:paraId="036DBCC5"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23EF70D0"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33C7AB96"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0E0E7309" w14:textId="3A32B83D" w:rsidR="00187747" w:rsidRPr="00C73E90" w:rsidRDefault="00187747" w:rsidP="00187747">
            <w:pPr>
              <w:spacing w:after="0" w:line="240" w:lineRule="auto"/>
              <w:rPr>
                <w:rFonts w:eastAsia="Times New Roman" w:cstheme="minorHAnsi"/>
                <w:b/>
                <w:bCs/>
                <w:lang w:eastAsia="it-IT"/>
              </w:rPr>
            </w:pPr>
            <w:r w:rsidRPr="00C73E90">
              <w:rPr>
                <w:rFonts w:eastAsia="Times New Roman" w:cstheme="minorHAnsi"/>
                <w:bCs/>
                <w:lang w:eastAsia="it-IT"/>
              </w:rPr>
              <w:t>bando, capitolato, disciplinare, lettera di invito</w:t>
            </w:r>
          </w:p>
        </w:tc>
        <w:tc>
          <w:tcPr>
            <w:tcW w:w="625" w:type="pct"/>
            <w:shd w:val="clear" w:color="auto" w:fill="auto"/>
            <w:vAlign w:val="center"/>
          </w:tcPr>
          <w:p w14:paraId="5B5FD611"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06A4340E" w14:textId="69884440" w:rsidR="00187747" w:rsidRPr="00C73E90" w:rsidRDefault="00187747" w:rsidP="00187747">
            <w:pPr>
              <w:spacing w:after="0" w:line="240" w:lineRule="auto"/>
              <w:rPr>
                <w:rFonts w:eastAsia="Times New Roman" w:cstheme="minorHAnsi"/>
                <w:lang w:eastAsia="it-IT"/>
              </w:rPr>
            </w:pPr>
          </w:p>
        </w:tc>
      </w:tr>
      <w:tr w:rsidR="00187747" w:rsidRPr="00C73E90" w14:paraId="1D121A4F" w14:textId="77777777" w:rsidTr="006130E7">
        <w:trPr>
          <w:trHeight w:val="582"/>
        </w:trPr>
        <w:tc>
          <w:tcPr>
            <w:tcW w:w="169" w:type="pct"/>
            <w:shd w:val="clear" w:color="auto" w:fill="auto"/>
            <w:vAlign w:val="center"/>
          </w:tcPr>
          <w:p w14:paraId="4F35EEA4" w14:textId="0F171ED0"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6310F074" w14:textId="381C1C20"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Gli atti di gara contengono specifiche indicazioni in merito al rispetto dei principi per l'aggiudicazione e l'esecuzione di appalti e concessioni (</w:t>
            </w:r>
            <w:proofErr w:type="spellStart"/>
            <w:r w:rsidRPr="00C73E90">
              <w:rPr>
                <w:rFonts w:eastAsia="Times New Roman" w:cstheme="minorHAnsi"/>
                <w:bCs/>
                <w:lang w:eastAsia="it-IT"/>
              </w:rPr>
              <w:t>rif.</w:t>
            </w:r>
            <w:proofErr w:type="spellEnd"/>
            <w:r w:rsidRPr="00C73E90">
              <w:rPr>
                <w:rFonts w:eastAsia="Times New Roman" w:cstheme="minorHAnsi"/>
                <w:bCs/>
                <w:lang w:eastAsia="it-IT"/>
              </w:rPr>
              <w:t xml:space="preserve"> art. 30 D. </w:t>
            </w:r>
            <w:proofErr w:type="spellStart"/>
            <w:r w:rsidRPr="00C73E90">
              <w:rPr>
                <w:rFonts w:eastAsia="Times New Roman" w:cstheme="minorHAnsi"/>
                <w:bCs/>
                <w:lang w:eastAsia="it-IT"/>
              </w:rPr>
              <w:t>lgs</w:t>
            </w:r>
            <w:proofErr w:type="spellEnd"/>
            <w:r w:rsidRPr="00C73E90">
              <w:rPr>
                <w:rFonts w:eastAsia="Times New Roman" w:cstheme="minorHAnsi"/>
                <w:bCs/>
                <w:lang w:eastAsia="it-IT"/>
              </w:rPr>
              <w:t xml:space="preserve">. 50/2016 e </w:t>
            </w:r>
            <w:proofErr w:type="spellStart"/>
            <w:r w:rsidRPr="00C73E90">
              <w:rPr>
                <w:rFonts w:eastAsia="Times New Roman" w:cstheme="minorHAnsi"/>
                <w:bCs/>
                <w:lang w:eastAsia="it-IT"/>
              </w:rPr>
              <w:t>ss.mm.ii</w:t>
            </w:r>
            <w:proofErr w:type="spellEnd"/>
            <w:r w:rsidRPr="00C73E90">
              <w:rPr>
                <w:rFonts w:eastAsia="Times New Roman" w:cstheme="minorHAnsi"/>
                <w:bCs/>
                <w:lang w:eastAsia="it-IT"/>
              </w:rPr>
              <w:t>)?</w:t>
            </w:r>
          </w:p>
        </w:tc>
        <w:tc>
          <w:tcPr>
            <w:tcW w:w="192" w:type="pct"/>
            <w:shd w:val="clear" w:color="auto" w:fill="auto"/>
            <w:vAlign w:val="center"/>
          </w:tcPr>
          <w:p w14:paraId="1BE58682"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4F65E013"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1252113F"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716C5747" w14:textId="31D9C8A2" w:rsidR="00187747" w:rsidRPr="00C73E90" w:rsidRDefault="00187747" w:rsidP="00187747">
            <w:pPr>
              <w:spacing w:after="0" w:line="240" w:lineRule="auto"/>
              <w:rPr>
                <w:rFonts w:eastAsia="Times New Roman" w:cstheme="minorHAnsi"/>
                <w:b/>
                <w:bCs/>
                <w:lang w:eastAsia="it-IT"/>
              </w:rPr>
            </w:pPr>
            <w:r w:rsidRPr="00C73E90">
              <w:rPr>
                <w:rFonts w:eastAsia="Times New Roman" w:cstheme="minorHAnsi"/>
                <w:bCs/>
                <w:lang w:eastAsia="it-IT"/>
              </w:rPr>
              <w:t>bando, capitolato, disciplinare, lettera di invito</w:t>
            </w:r>
          </w:p>
        </w:tc>
        <w:tc>
          <w:tcPr>
            <w:tcW w:w="625" w:type="pct"/>
            <w:shd w:val="clear" w:color="auto" w:fill="auto"/>
            <w:vAlign w:val="center"/>
          </w:tcPr>
          <w:p w14:paraId="645D443D"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690FC554" w14:textId="798FE081" w:rsidR="00187747" w:rsidRPr="00C73E90" w:rsidRDefault="00187747" w:rsidP="00187747">
            <w:pPr>
              <w:spacing w:after="0" w:line="240" w:lineRule="auto"/>
              <w:rPr>
                <w:rFonts w:eastAsia="Times New Roman" w:cstheme="minorHAnsi"/>
                <w:lang w:eastAsia="it-IT"/>
              </w:rPr>
            </w:pPr>
          </w:p>
        </w:tc>
      </w:tr>
      <w:tr w:rsidR="00187747" w:rsidRPr="00C73E90" w14:paraId="38C1F461" w14:textId="77777777" w:rsidTr="006130E7">
        <w:trPr>
          <w:trHeight w:val="298"/>
        </w:trPr>
        <w:tc>
          <w:tcPr>
            <w:tcW w:w="169" w:type="pct"/>
            <w:tcBorders>
              <w:bottom w:val="single" w:sz="4" w:space="0" w:color="auto"/>
            </w:tcBorders>
            <w:shd w:val="clear" w:color="auto" w:fill="auto"/>
            <w:vAlign w:val="center"/>
          </w:tcPr>
          <w:p w14:paraId="6C0A875F" w14:textId="0505D394"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AF83069" w14:textId="2C086D88"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Gli atti di gara contengono specifiche indicazioni in merito ai requisiti di ammissibilità dei partecipanti e delle offerte?</w:t>
            </w:r>
          </w:p>
        </w:tc>
        <w:tc>
          <w:tcPr>
            <w:tcW w:w="192" w:type="pct"/>
            <w:tcBorders>
              <w:bottom w:val="single" w:sz="4" w:space="0" w:color="auto"/>
            </w:tcBorders>
            <w:shd w:val="clear" w:color="auto" w:fill="auto"/>
            <w:vAlign w:val="center"/>
          </w:tcPr>
          <w:p w14:paraId="4E66115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3CB552A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13300AFD"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3522423C" w14:textId="0AF2B5F6"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7E53C5B8"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A5E8FDE" w14:textId="1FA4AFF9" w:rsidR="00187747" w:rsidRPr="00C73E90" w:rsidRDefault="00187747" w:rsidP="00187747">
            <w:pPr>
              <w:spacing w:after="0" w:line="240" w:lineRule="auto"/>
              <w:rPr>
                <w:rFonts w:eastAsia="Times New Roman" w:cstheme="minorHAnsi"/>
                <w:lang w:eastAsia="it-IT"/>
              </w:rPr>
            </w:pPr>
          </w:p>
        </w:tc>
      </w:tr>
      <w:tr w:rsidR="00187747" w:rsidRPr="00C73E90" w14:paraId="07C9370C" w14:textId="77777777" w:rsidTr="006130E7">
        <w:trPr>
          <w:trHeight w:val="298"/>
        </w:trPr>
        <w:tc>
          <w:tcPr>
            <w:tcW w:w="169" w:type="pct"/>
            <w:tcBorders>
              <w:bottom w:val="single" w:sz="4" w:space="0" w:color="auto"/>
            </w:tcBorders>
            <w:shd w:val="clear" w:color="auto" w:fill="auto"/>
            <w:vAlign w:val="center"/>
          </w:tcPr>
          <w:p w14:paraId="4CB4D3CD" w14:textId="4B928937"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02E4A8B" w14:textId="605C0C3D"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Gli atti di gara contengono specifiche indicazioni in merito alle modalità di valutazione delle offerte e alla griglia di valutazione (punteggio minimo) delle offerte?</w:t>
            </w:r>
          </w:p>
        </w:tc>
        <w:tc>
          <w:tcPr>
            <w:tcW w:w="192" w:type="pct"/>
            <w:tcBorders>
              <w:bottom w:val="single" w:sz="4" w:space="0" w:color="auto"/>
            </w:tcBorders>
            <w:shd w:val="clear" w:color="auto" w:fill="auto"/>
            <w:vAlign w:val="center"/>
          </w:tcPr>
          <w:p w14:paraId="1AEEA5FE"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5062BF8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775AE8CC"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5A1C7E0" w14:textId="1C3B604E"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5A7DE09F"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2A1F2488" w14:textId="77777777" w:rsidR="00187747" w:rsidRPr="00C73E90" w:rsidRDefault="00187747" w:rsidP="00187747">
            <w:pPr>
              <w:spacing w:after="0" w:line="240" w:lineRule="auto"/>
              <w:rPr>
                <w:rFonts w:eastAsia="Times New Roman" w:cstheme="minorHAnsi"/>
                <w:lang w:eastAsia="it-IT"/>
              </w:rPr>
            </w:pPr>
          </w:p>
        </w:tc>
      </w:tr>
      <w:tr w:rsidR="00187747" w:rsidRPr="00C73E90" w14:paraId="3F0669CE" w14:textId="77777777" w:rsidTr="006130E7">
        <w:trPr>
          <w:trHeight w:val="298"/>
        </w:trPr>
        <w:tc>
          <w:tcPr>
            <w:tcW w:w="169" w:type="pct"/>
            <w:tcBorders>
              <w:bottom w:val="single" w:sz="4" w:space="0" w:color="auto"/>
            </w:tcBorders>
            <w:shd w:val="clear" w:color="auto" w:fill="auto"/>
            <w:vAlign w:val="center"/>
          </w:tcPr>
          <w:p w14:paraId="6B5F2D1A" w14:textId="4FA6E283"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3D521EBB" w14:textId="5C967E65"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Sono stati previsti criteri di esclusione, selezione e aggiudicazione o condizioni di esecuzione dell’appalto o specifiche tecniche che risultano discriminatori sulla base di ingiustificate  preferenze nazionali, regionali o locali?</w:t>
            </w:r>
          </w:p>
        </w:tc>
        <w:tc>
          <w:tcPr>
            <w:tcW w:w="192" w:type="pct"/>
            <w:tcBorders>
              <w:bottom w:val="single" w:sz="4" w:space="0" w:color="auto"/>
            </w:tcBorders>
            <w:shd w:val="clear" w:color="auto" w:fill="auto"/>
            <w:vAlign w:val="center"/>
          </w:tcPr>
          <w:p w14:paraId="1271AF26"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2E58F5A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25D5185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B142B3B" w14:textId="1E9A4D8C"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4FCB5DE9"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47DE87A4" w14:textId="77777777" w:rsidR="00187747" w:rsidRPr="00C73E90" w:rsidRDefault="00187747" w:rsidP="00187747">
            <w:pPr>
              <w:spacing w:after="0" w:line="240" w:lineRule="auto"/>
              <w:rPr>
                <w:rFonts w:eastAsia="Times New Roman" w:cstheme="minorHAnsi"/>
                <w:lang w:eastAsia="it-IT"/>
              </w:rPr>
            </w:pPr>
          </w:p>
        </w:tc>
      </w:tr>
      <w:tr w:rsidR="00187747" w:rsidRPr="00C73E90" w14:paraId="51EE3CD6" w14:textId="77777777" w:rsidTr="006130E7">
        <w:trPr>
          <w:trHeight w:val="298"/>
        </w:trPr>
        <w:tc>
          <w:tcPr>
            <w:tcW w:w="169" w:type="pct"/>
            <w:tcBorders>
              <w:bottom w:val="single" w:sz="4" w:space="0" w:color="auto"/>
            </w:tcBorders>
            <w:shd w:val="clear" w:color="auto" w:fill="auto"/>
            <w:vAlign w:val="center"/>
          </w:tcPr>
          <w:p w14:paraId="10933582" w14:textId="504CAC22"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A7882CE" w14:textId="3D6E96C5"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xml:space="preserve">Sono state rispettate le procedure specifiche per gli appalti elettronici ed aggregati (accordi quadro, sistemi dinamici di acquisizione, aste elettroniche, cataloghi elettronici, piattaforme telematiche di negoziazione di cui agli art. 54-58 del </w:t>
            </w:r>
            <w:proofErr w:type="spellStart"/>
            <w:proofErr w:type="gramStart"/>
            <w:r w:rsidRPr="00C73E90">
              <w:rPr>
                <w:rFonts w:eastAsia="Times New Roman" w:cstheme="minorHAnsi"/>
                <w:color w:val="000000"/>
                <w:lang w:eastAsia="it-IT"/>
              </w:rPr>
              <w:t>D.Lgs</w:t>
            </w:r>
            <w:proofErr w:type="gramEnd"/>
            <w:r w:rsidRPr="00C73E90">
              <w:rPr>
                <w:rFonts w:eastAsia="Times New Roman" w:cstheme="minorHAnsi"/>
                <w:color w:val="000000"/>
                <w:lang w:eastAsia="it-IT"/>
              </w:rPr>
              <w:t>.</w:t>
            </w:r>
            <w:proofErr w:type="spellEnd"/>
            <w:r w:rsidRPr="00C73E90">
              <w:rPr>
                <w:rFonts w:eastAsia="Times New Roman" w:cstheme="minorHAnsi"/>
                <w:color w:val="000000"/>
                <w:lang w:eastAsia="it-IT"/>
              </w:rPr>
              <w:t xml:space="preserve"> 50/2016)?</w:t>
            </w:r>
          </w:p>
        </w:tc>
        <w:tc>
          <w:tcPr>
            <w:tcW w:w="192" w:type="pct"/>
            <w:tcBorders>
              <w:bottom w:val="single" w:sz="4" w:space="0" w:color="auto"/>
            </w:tcBorders>
            <w:shd w:val="clear" w:color="auto" w:fill="auto"/>
            <w:vAlign w:val="center"/>
          </w:tcPr>
          <w:p w14:paraId="7C3F1D1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C4B9F66"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1C2ECDC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A98BD81" w14:textId="7DB7533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Documentazione di gara prevista per gli appalti elettronici</w:t>
            </w:r>
          </w:p>
        </w:tc>
        <w:tc>
          <w:tcPr>
            <w:tcW w:w="625" w:type="pct"/>
            <w:tcBorders>
              <w:bottom w:val="single" w:sz="4" w:space="0" w:color="auto"/>
            </w:tcBorders>
            <w:shd w:val="clear" w:color="auto" w:fill="auto"/>
            <w:vAlign w:val="center"/>
          </w:tcPr>
          <w:p w14:paraId="60AAEDE1"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874BFC9" w14:textId="77777777" w:rsidR="00187747" w:rsidRPr="00C73E90" w:rsidRDefault="00187747" w:rsidP="00187747">
            <w:pPr>
              <w:spacing w:after="0" w:line="240" w:lineRule="auto"/>
              <w:rPr>
                <w:rFonts w:eastAsia="Times New Roman" w:cstheme="minorHAnsi"/>
                <w:lang w:eastAsia="it-IT"/>
              </w:rPr>
            </w:pPr>
          </w:p>
        </w:tc>
      </w:tr>
      <w:tr w:rsidR="00187747" w:rsidRPr="00C73E90" w14:paraId="5620DF9E" w14:textId="77777777" w:rsidTr="006130E7">
        <w:trPr>
          <w:trHeight w:val="298"/>
        </w:trPr>
        <w:tc>
          <w:tcPr>
            <w:tcW w:w="169" w:type="pct"/>
            <w:tcBorders>
              <w:bottom w:val="single" w:sz="4" w:space="0" w:color="auto"/>
            </w:tcBorders>
            <w:shd w:val="clear" w:color="auto" w:fill="auto"/>
            <w:vAlign w:val="center"/>
          </w:tcPr>
          <w:p w14:paraId="680E2515" w14:textId="28746773"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4C0F47F9" w14:textId="77777777" w:rsidR="00187747" w:rsidRPr="00C73E90" w:rsidRDefault="00187747" w:rsidP="00187747">
            <w:pPr>
              <w:spacing w:after="0" w:line="240" w:lineRule="auto"/>
              <w:jc w:val="both"/>
              <w:rPr>
                <w:rFonts w:eastAsia="Times New Roman" w:cstheme="minorHAnsi"/>
                <w:color w:val="000000"/>
                <w:lang w:eastAsia="it-IT"/>
              </w:rPr>
            </w:pPr>
            <w:proofErr w:type="gramStart"/>
            <w:r w:rsidRPr="00C73E90">
              <w:rPr>
                <w:rFonts w:eastAsia="Times New Roman" w:cstheme="minorHAnsi"/>
                <w:color w:val="000000"/>
                <w:lang w:eastAsia="it-IT"/>
              </w:rPr>
              <w:t>E'</w:t>
            </w:r>
            <w:proofErr w:type="gramEnd"/>
            <w:r w:rsidRPr="00C73E90">
              <w:rPr>
                <w:rFonts w:eastAsia="Times New Roman" w:cstheme="minorHAnsi"/>
                <w:color w:val="000000"/>
                <w:lang w:eastAsia="it-IT"/>
              </w:rPr>
              <w:t xml:space="preserve"> stato verificato, anche con riferimento alle soglie di rilevanza comunitaria di cui all'art. 35 del D. </w:t>
            </w:r>
            <w:proofErr w:type="spellStart"/>
            <w:r w:rsidRPr="00C73E90">
              <w:rPr>
                <w:rFonts w:eastAsia="Times New Roman" w:cstheme="minorHAnsi"/>
                <w:color w:val="000000"/>
                <w:lang w:eastAsia="it-IT"/>
              </w:rPr>
              <w:t>lgs</w:t>
            </w:r>
            <w:proofErr w:type="spellEnd"/>
            <w:r w:rsidRPr="00C73E90">
              <w:rPr>
                <w:rFonts w:eastAsia="Times New Roman" w:cstheme="minorHAnsi"/>
                <w:color w:val="000000"/>
                <w:lang w:eastAsia="it-IT"/>
              </w:rPr>
              <w:t>. 50/2016, l'espletamento dei previsti adempimenti di pubblicità e diffusione degli atti di gara e in particolare su:</w:t>
            </w:r>
          </w:p>
          <w:p w14:paraId="014901E3"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Ufficio Pubblicazioni dell'UE;</w:t>
            </w:r>
          </w:p>
          <w:p w14:paraId="68DA208D"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Piattaforma ANAC;</w:t>
            </w:r>
          </w:p>
          <w:p w14:paraId="131FBF2E"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GURI;</w:t>
            </w:r>
          </w:p>
          <w:p w14:paraId="43F6139D"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Profilo del Committente;</w:t>
            </w:r>
          </w:p>
          <w:p w14:paraId="01B187C6" w14:textId="525B47F3"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Quotidiani nazionali e locali.</w:t>
            </w:r>
          </w:p>
        </w:tc>
        <w:tc>
          <w:tcPr>
            <w:tcW w:w="192" w:type="pct"/>
            <w:tcBorders>
              <w:bottom w:val="single" w:sz="4" w:space="0" w:color="auto"/>
            </w:tcBorders>
            <w:shd w:val="clear" w:color="auto" w:fill="auto"/>
            <w:vAlign w:val="center"/>
          </w:tcPr>
          <w:p w14:paraId="12B2750C"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63411717"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531FB40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6D2BC60"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Documentazione attestante l’avvenuta pubblicazione dell’avviso</w:t>
            </w:r>
          </w:p>
          <w:p w14:paraId="024984BA" w14:textId="1D917BE7"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Ove ricorre, provvedimento di proroga del termine di presentazione alla presentazione delle domande/offerte</w:t>
            </w:r>
          </w:p>
        </w:tc>
        <w:tc>
          <w:tcPr>
            <w:tcW w:w="625" w:type="pct"/>
            <w:tcBorders>
              <w:bottom w:val="single" w:sz="4" w:space="0" w:color="auto"/>
            </w:tcBorders>
            <w:shd w:val="clear" w:color="auto" w:fill="auto"/>
            <w:vAlign w:val="center"/>
          </w:tcPr>
          <w:p w14:paraId="5975786F"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0A9A2241" w14:textId="2BAF4CA7" w:rsidR="00187747" w:rsidRPr="00C73E90" w:rsidRDefault="00187747" w:rsidP="00187747">
            <w:pPr>
              <w:spacing w:after="0" w:line="240" w:lineRule="auto"/>
              <w:rPr>
                <w:rFonts w:eastAsia="Times New Roman" w:cstheme="minorHAnsi"/>
                <w:bCs/>
                <w:lang w:eastAsia="it-IT"/>
              </w:rPr>
            </w:pPr>
          </w:p>
        </w:tc>
      </w:tr>
      <w:tr w:rsidR="00187747" w:rsidRPr="00C73E90" w14:paraId="42D43F0A" w14:textId="77777777" w:rsidTr="006130E7">
        <w:trPr>
          <w:trHeight w:val="298"/>
        </w:trPr>
        <w:tc>
          <w:tcPr>
            <w:tcW w:w="169" w:type="pct"/>
            <w:tcBorders>
              <w:bottom w:val="single" w:sz="4" w:space="0" w:color="auto"/>
            </w:tcBorders>
            <w:shd w:val="clear" w:color="auto" w:fill="auto"/>
            <w:vAlign w:val="center"/>
          </w:tcPr>
          <w:p w14:paraId="78F135C6" w14:textId="14B16B1D"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27B7F2F5"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xml:space="preserve">Nel caso in cui sia stata adottata una procedura negoziata di cui all'art.36, comma 2 </w:t>
            </w:r>
            <w:proofErr w:type="spellStart"/>
            <w:r w:rsidRPr="00C73E90">
              <w:rPr>
                <w:rFonts w:eastAsia="Times New Roman" w:cstheme="minorHAnsi"/>
                <w:color w:val="000000"/>
                <w:lang w:eastAsia="it-IT"/>
              </w:rPr>
              <w:t>lett</w:t>
            </w:r>
            <w:proofErr w:type="spellEnd"/>
            <w:r w:rsidRPr="00C73E90">
              <w:rPr>
                <w:rFonts w:eastAsia="Times New Roman" w:cstheme="minorHAnsi"/>
                <w:color w:val="000000"/>
                <w:lang w:eastAsia="it-IT"/>
              </w:rPr>
              <w:t xml:space="preserve"> b) del D. </w:t>
            </w:r>
            <w:proofErr w:type="spellStart"/>
            <w:r w:rsidRPr="00C73E90">
              <w:rPr>
                <w:rFonts w:eastAsia="Times New Roman" w:cstheme="minorHAnsi"/>
                <w:color w:val="000000"/>
                <w:lang w:eastAsia="it-IT"/>
              </w:rPr>
              <w:t>lgs</w:t>
            </w:r>
            <w:proofErr w:type="spellEnd"/>
            <w:r w:rsidRPr="00C73E90">
              <w:rPr>
                <w:rFonts w:eastAsia="Times New Roman" w:cstheme="minorHAnsi"/>
                <w:color w:val="000000"/>
                <w:lang w:eastAsia="it-IT"/>
              </w:rPr>
              <w:t xml:space="preserve"> n.50/2016, sono stati verificati i seguenti elementi:</w:t>
            </w:r>
          </w:p>
          <w:p w14:paraId="56F05A2C"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la previsione di una adeguata motivazione da parte della stazione appaltante;</w:t>
            </w:r>
          </w:p>
          <w:p w14:paraId="58A8ECC2" w14:textId="5DC03A86"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il rispetto del principio di rotazione.</w:t>
            </w:r>
          </w:p>
        </w:tc>
        <w:tc>
          <w:tcPr>
            <w:tcW w:w="192" w:type="pct"/>
            <w:tcBorders>
              <w:bottom w:val="single" w:sz="4" w:space="0" w:color="auto"/>
            </w:tcBorders>
            <w:shd w:val="clear" w:color="auto" w:fill="auto"/>
            <w:vAlign w:val="center"/>
          </w:tcPr>
          <w:p w14:paraId="638FA3D1"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88C84DC"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61D1B008"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45B0104" w14:textId="4CD70BF4"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decreto/determina a contrarre</w:t>
            </w:r>
          </w:p>
        </w:tc>
        <w:tc>
          <w:tcPr>
            <w:tcW w:w="625" w:type="pct"/>
            <w:tcBorders>
              <w:bottom w:val="single" w:sz="4" w:space="0" w:color="auto"/>
            </w:tcBorders>
            <w:shd w:val="clear" w:color="auto" w:fill="auto"/>
            <w:vAlign w:val="center"/>
          </w:tcPr>
          <w:p w14:paraId="7242D5AF"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090C959C"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1676E63F" w14:textId="77777777" w:rsidTr="006130E7">
        <w:trPr>
          <w:trHeight w:val="298"/>
        </w:trPr>
        <w:tc>
          <w:tcPr>
            <w:tcW w:w="169" w:type="pct"/>
            <w:tcBorders>
              <w:bottom w:val="single" w:sz="4" w:space="0" w:color="auto"/>
            </w:tcBorders>
            <w:shd w:val="clear" w:color="auto" w:fill="auto"/>
            <w:vAlign w:val="center"/>
          </w:tcPr>
          <w:p w14:paraId="56DF18B4" w14:textId="7567042F"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47C3865C" w14:textId="4CA9A3BE"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Dagli atti di gara risulta un frazionamento artificioso degli appalti?</w:t>
            </w:r>
          </w:p>
        </w:tc>
        <w:tc>
          <w:tcPr>
            <w:tcW w:w="192" w:type="pct"/>
            <w:tcBorders>
              <w:bottom w:val="single" w:sz="4" w:space="0" w:color="auto"/>
            </w:tcBorders>
            <w:shd w:val="clear" w:color="auto" w:fill="auto"/>
            <w:vAlign w:val="center"/>
          </w:tcPr>
          <w:p w14:paraId="3306508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44B8A4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3105AE9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20707E2" w14:textId="6BEE8269"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22C631B6"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286DC6F8"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7355AEDA" w14:textId="77777777" w:rsidTr="006130E7">
        <w:trPr>
          <w:trHeight w:val="298"/>
        </w:trPr>
        <w:tc>
          <w:tcPr>
            <w:tcW w:w="169" w:type="pct"/>
            <w:tcBorders>
              <w:bottom w:val="single" w:sz="4" w:space="0" w:color="auto"/>
            </w:tcBorders>
            <w:shd w:val="clear" w:color="auto" w:fill="auto"/>
            <w:vAlign w:val="center"/>
          </w:tcPr>
          <w:p w14:paraId="3BD61D7D" w14:textId="0C187850"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20361FE6" w14:textId="21275F36"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Nel caso in cui l’appalto non sia stato suddiviso in lotti, ne è stata data adeguata motivazione?</w:t>
            </w:r>
          </w:p>
        </w:tc>
        <w:tc>
          <w:tcPr>
            <w:tcW w:w="192" w:type="pct"/>
            <w:tcBorders>
              <w:bottom w:val="single" w:sz="4" w:space="0" w:color="auto"/>
            </w:tcBorders>
            <w:shd w:val="clear" w:color="auto" w:fill="auto"/>
            <w:vAlign w:val="center"/>
          </w:tcPr>
          <w:p w14:paraId="57728C1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6074A6B7"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762CB74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C814311" w14:textId="07B9404D"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75F6B645"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4BB5FC4"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2C9CE981" w14:textId="77777777" w:rsidTr="006130E7">
        <w:trPr>
          <w:trHeight w:val="298"/>
        </w:trPr>
        <w:tc>
          <w:tcPr>
            <w:tcW w:w="169" w:type="pct"/>
            <w:tcBorders>
              <w:bottom w:val="single" w:sz="4" w:space="0" w:color="auto"/>
            </w:tcBorders>
            <w:shd w:val="clear" w:color="auto" w:fill="auto"/>
            <w:vAlign w:val="center"/>
          </w:tcPr>
          <w:p w14:paraId="35F249D3" w14:textId="21CC44A5"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2B06E750" w14:textId="7F427CE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xml:space="preserve">E' stata verificata la corretta adozione del criterio di aggiudicazione di cui all'art. 95 del D. </w:t>
            </w:r>
            <w:proofErr w:type="spellStart"/>
            <w:r w:rsidRPr="00C73E90">
              <w:rPr>
                <w:rFonts w:eastAsia="Times New Roman" w:cstheme="minorHAnsi"/>
                <w:color w:val="000000"/>
                <w:lang w:eastAsia="it-IT"/>
              </w:rPr>
              <w:t>lgs</w:t>
            </w:r>
            <w:proofErr w:type="spellEnd"/>
            <w:r w:rsidRPr="00C73E90">
              <w:rPr>
                <w:rFonts w:eastAsia="Times New Roman" w:cstheme="minorHAnsi"/>
                <w:color w:val="000000"/>
                <w:lang w:eastAsia="it-IT"/>
              </w:rPr>
              <w:t xml:space="preserve"> n. 50/2016?</w:t>
            </w:r>
          </w:p>
        </w:tc>
        <w:tc>
          <w:tcPr>
            <w:tcW w:w="192" w:type="pct"/>
            <w:tcBorders>
              <w:bottom w:val="single" w:sz="4" w:space="0" w:color="auto"/>
            </w:tcBorders>
            <w:shd w:val="clear" w:color="auto" w:fill="auto"/>
            <w:vAlign w:val="center"/>
          </w:tcPr>
          <w:p w14:paraId="42E4C2B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5D0F2B2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29F7E30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5CDEF58" w14:textId="70F26641"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decreto/determina a contrarre</w:t>
            </w:r>
          </w:p>
        </w:tc>
        <w:tc>
          <w:tcPr>
            <w:tcW w:w="625" w:type="pct"/>
            <w:tcBorders>
              <w:bottom w:val="single" w:sz="4" w:space="0" w:color="auto"/>
            </w:tcBorders>
            <w:shd w:val="clear" w:color="auto" w:fill="auto"/>
            <w:vAlign w:val="center"/>
          </w:tcPr>
          <w:p w14:paraId="6863CE58"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57EFFBD4"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55E2B77B" w14:textId="77777777" w:rsidTr="006130E7">
        <w:trPr>
          <w:trHeight w:val="298"/>
        </w:trPr>
        <w:tc>
          <w:tcPr>
            <w:tcW w:w="169" w:type="pct"/>
            <w:tcBorders>
              <w:bottom w:val="single" w:sz="4" w:space="0" w:color="auto"/>
            </w:tcBorders>
            <w:shd w:val="clear" w:color="auto" w:fill="auto"/>
            <w:vAlign w:val="center"/>
          </w:tcPr>
          <w:p w14:paraId="772FCA21" w14:textId="34722E88"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F6A449A" w14:textId="1DF6B111" w:rsidR="00187747" w:rsidRPr="00C73E90" w:rsidRDefault="00187747" w:rsidP="00187747">
            <w:pPr>
              <w:spacing w:after="0" w:line="240" w:lineRule="auto"/>
              <w:jc w:val="both"/>
              <w:rPr>
                <w:rFonts w:eastAsia="Times New Roman" w:cstheme="minorHAnsi"/>
                <w:color w:val="000000"/>
                <w:lang w:eastAsia="it-IT"/>
              </w:rPr>
            </w:pPr>
            <w:proofErr w:type="gramStart"/>
            <w:r w:rsidRPr="00C73E90">
              <w:rPr>
                <w:rFonts w:eastAsia="Times New Roman" w:cstheme="minorHAnsi"/>
                <w:color w:val="000000"/>
                <w:lang w:eastAsia="it-IT"/>
              </w:rPr>
              <w:t>E'</w:t>
            </w:r>
            <w:proofErr w:type="gramEnd"/>
            <w:r w:rsidRPr="00C73E90">
              <w:rPr>
                <w:rFonts w:eastAsia="Times New Roman" w:cstheme="minorHAnsi"/>
                <w:color w:val="000000"/>
                <w:lang w:eastAsia="it-IT"/>
              </w:rPr>
              <w:t xml:space="preserve"> stato previsto il ricorso al subappalto? In caso di limitazione del ricorso al subappalto sono state fornite adeguate motivazioni?</w:t>
            </w:r>
          </w:p>
        </w:tc>
        <w:tc>
          <w:tcPr>
            <w:tcW w:w="192" w:type="pct"/>
            <w:tcBorders>
              <w:bottom w:val="single" w:sz="4" w:space="0" w:color="auto"/>
            </w:tcBorders>
            <w:shd w:val="clear" w:color="auto" w:fill="auto"/>
            <w:vAlign w:val="center"/>
          </w:tcPr>
          <w:p w14:paraId="2AD6C87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0CD4AB0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55B2482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33867F0C" w14:textId="1BF39845"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bando, capitolato, disciplinare, lettera di invito</w:t>
            </w:r>
          </w:p>
        </w:tc>
        <w:tc>
          <w:tcPr>
            <w:tcW w:w="625" w:type="pct"/>
            <w:tcBorders>
              <w:bottom w:val="single" w:sz="4" w:space="0" w:color="auto"/>
            </w:tcBorders>
            <w:shd w:val="clear" w:color="auto" w:fill="auto"/>
            <w:vAlign w:val="center"/>
          </w:tcPr>
          <w:p w14:paraId="49C4AD66"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93D0B2F"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05CDB8D5" w14:textId="77777777" w:rsidTr="006130E7">
        <w:trPr>
          <w:trHeight w:val="298"/>
        </w:trPr>
        <w:tc>
          <w:tcPr>
            <w:tcW w:w="169" w:type="pct"/>
            <w:tcBorders>
              <w:bottom w:val="single" w:sz="4" w:space="0" w:color="auto"/>
            </w:tcBorders>
            <w:shd w:val="clear" w:color="auto" w:fill="auto"/>
            <w:vAlign w:val="center"/>
          </w:tcPr>
          <w:p w14:paraId="361A4007" w14:textId="1B6FE0EA"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28171F31" w14:textId="5B282461"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verificata la ricezione delle domande di partecipazione  nel rispetto delle modalità e dei termini fissati dagli atti di gara o della ricezione dei preventivi?</w:t>
            </w:r>
          </w:p>
        </w:tc>
        <w:tc>
          <w:tcPr>
            <w:tcW w:w="192" w:type="pct"/>
            <w:tcBorders>
              <w:bottom w:val="single" w:sz="4" w:space="0" w:color="auto"/>
            </w:tcBorders>
            <w:shd w:val="clear" w:color="auto" w:fill="auto"/>
            <w:vAlign w:val="center"/>
          </w:tcPr>
          <w:p w14:paraId="1A145BB1"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A0E5451"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32C5780D"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4D35734"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Ove ricorre, provvedimento di proroga del termine di presentazione alla presentazione delle domande/offerte</w:t>
            </w:r>
          </w:p>
          <w:p w14:paraId="5C9B4F48" w14:textId="6AC54D24"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Copia della documentazione da cui sia possibile verificare il rispetto dei termini e delle modalità di presentazione delle offerte stabilite dal bando</w:t>
            </w:r>
          </w:p>
        </w:tc>
        <w:tc>
          <w:tcPr>
            <w:tcW w:w="625" w:type="pct"/>
            <w:tcBorders>
              <w:bottom w:val="single" w:sz="4" w:space="0" w:color="auto"/>
            </w:tcBorders>
            <w:shd w:val="clear" w:color="auto" w:fill="auto"/>
            <w:vAlign w:val="center"/>
          </w:tcPr>
          <w:p w14:paraId="4D3D5EB6"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466758FD" w14:textId="7BDE5A32" w:rsidR="00187747" w:rsidRPr="00C73E90" w:rsidRDefault="00187747" w:rsidP="00187747">
            <w:pPr>
              <w:spacing w:after="0" w:line="240" w:lineRule="auto"/>
              <w:rPr>
                <w:rFonts w:eastAsia="Times New Roman" w:cstheme="minorHAnsi"/>
                <w:bCs/>
                <w:lang w:eastAsia="it-IT"/>
              </w:rPr>
            </w:pPr>
          </w:p>
        </w:tc>
      </w:tr>
      <w:tr w:rsidR="00187747" w:rsidRPr="00C73E90" w14:paraId="2DEA9A1B" w14:textId="77777777" w:rsidTr="006130E7">
        <w:trPr>
          <w:trHeight w:val="298"/>
        </w:trPr>
        <w:tc>
          <w:tcPr>
            <w:tcW w:w="169" w:type="pct"/>
            <w:tcBorders>
              <w:bottom w:val="single" w:sz="4" w:space="0" w:color="auto"/>
            </w:tcBorders>
            <w:shd w:val="clear" w:color="auto" w:fill="auto"/>
            <w:vAlign w:val="center"/>
          </w:tcPr>
          <w:p w14:paraId="0A00256E" w14:textId="2E142BC1"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42A8A887" w14:textId="57202824"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In caso di modifiche significative della documentazione di gara apportate dalla stazione appaltante, sono stati prorogati i termini per la ricezione dell’offerta?</w:t>
            </w:r>
          </w:p>
        </w:tc>
        <w:tc>
          <w:tcPr>
            <w:tcW w:w="192" w:type="pct"/>
            <w:tcBorders>
              <w:bottom w:val="single" w:sz="4" w:space="0" w:color="auto"/>
            </w:tcBorders>
            <w:shd w:val="clear" w:color="auto" w:fill="auto"/>
            <w:vAlign w:val="center"/>
          </w:tcPr>
          <w:p w14:paraId="5B562C6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3F1E10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4151B3B0"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66735FC" w14:textId="4F5D2F0A"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Documentazione attestante l’avvenuta pubblicazione</w:t>
            </w:r>
          </w:p>
        </w:tc>
        <w:tc>
          <w:tcPr>
            <w:tcW w:w="625" w:type="pct"/>
            <w:tcBorders>
              <w:bottom w:val="single" w:sz="4" w:space="0" w:color="auto"/>
            </w:tcBorders>
            <w:shd w:val="clear" w:color="auto" w:fill="auto"/>
            <w:vAlign w:val="center"/>
          </w:tcPr>
          <w:p w14:paraId="708EF696"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3796C404"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6E5763CB" w14:textId="77777777" w:rsidTr="006130E7">
        <w:trPr>
          <w:trHeight w:val="298"/>
        </w:trPr>
        <w:tc>
          <w:tcPr>
            <w:tcW w:w="169" w:type="pct"/>
            <w:tcBorders>
              <w:bottom w:val="single" w:sz="4" w:space="0" w:color="auto"/>
            </w:tcBorders>
            <w:shd w:val="clear" w:color="auto" w:fill="auto"/>
            <w:vAlign w:val="center"/>
          </w:tcPr>
          <w:p w14:paraId="26493666" w14:textId="56DF4E2C"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1B8A505" w14:textId="269E797D"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verificata la predisposizione dell'atto di nomina della Commissione aggiudicatrice e la correttezza della procedura?</w:t>
            </w:r>
          </w:p>
        </w:tc>
        <w:tc>
          <w:tcPr>
            <w:tcW w:w="192" w:type="pct"/>
            <w:tcBorders>
              <w:bottom w:val="single" w:sz="4" w:space="0" w:color="auto"/>
            </w:tcBorders>
            <w:shd w:val="clear" w:color="auto" w:fill="auto"/>
            <w:vAlign w:val="center"/>
          </w:tcPr>
          <w:p w14:paraId="039F92F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1BD6325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03565CA6"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32CF764" w14:textId="2E2D439B"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Atto di nomina della Commissione aggiudicatrice</w:t>
            </w:r>
          </w:p>
        </w:tc>
        <w:tc>
          <w:tcPr>
            <w:tcW w:w="625" w:type="pct"/>
            <w:tcBorders>
              <w:bottom w:val="single" w:sz="4" w:space="0" w:color="auto"/>
            </w:tcBorders>
            <w:shd w:val="clear" w:color="auto" w:fill="auto"/>
            <w:vAlign w:val="center"/>
          </w:tcPr>
          <w:p w14:paraId="0F1B7BD1"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2C69B527" w14:textId="1C3734B7" w:rsidR="00187747" w:rsidRPr="00C73E90" w:rsidRDefault="00187747" w:rsidP="00187747">
            <w:pPr>
              <w:spacing w:after="0" w:line="240" w:lineRule="auto"/>
              <w:rPr>
                <w:rFonts w:eastAsia="Times New Roman" w:cstheme="minorHAnsi"/>
                <w:bCs/>
                <w:lang w:eastAsia="it-IT"/>
              </w:rPr>
            </w:pPr>
          </w:p>
        </w:tc>
      </w:tr>
      <w:tr w:rsidR="00187747" w:rsidRPr="00C73E90" w14:paraId="684FAA07" w14:textId="77777777" w:rsidTr="006130E7">
        <w:trPr>
          <w:trHeight w:val="298"/>
        </w:trPr>
        <w:tc>
          <w:tcPr>
            <w:tcW w:w="169" w:type="pct"/>
            <w:tcBorders>
              <w:bottom w:val="single" w:sz="4" w:space="0" w:color="auto"/>
            </w:tcBorders>
            <w:shd w:val="clear" w:color="auto" w:fill="auto"/>
            <w:vAlign w:val="center"/>
          </w:tcPr>
          <w:p w14:paraId="02087F43" w14:textId="4FC6DDA0"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1B06E0D1" w14:textId="78E26B2F"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verificata l'insussistenza di cause di incompatibilità tra funzioni e incarichi e l'assenza di conflitti di interesse per tutti i membri della Commissione Aggiudicatrice?</w:t>
            </w:r>
          </w:p>
        </w:tc>
        <w:tc>
          <w:tcPr>
            <w:tcW w:w="192" w:type="pct"/>
            <w:tcBorders>
              <w:bottom w:val="single" w:sz="4" w:space="0" w:color="auto"/>
            </w:tcBorders>
            <w:shd w:val="clear" w:color="auto" w:fill="auto"/>
            <w:vAlign w:val="center"/>
          </w:tcPr>
          <w:p w14:paraId="71EB839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732474F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58A85FF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E76ECD6" w14:textId="19876FF2"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Dichiarazioni di insussistenza di cause di incompatibilità tra funzioni e incarichi e l'assenza di conflitti di interesse per tutti i membri della Commissione Aggiudicatrice</w:t>
            </w:r>
          </w:p>
        </w:tc>
        <w:tc>
          <w:tcPr>
            <w:tcW w:w="625" w:type="pct"/>
            <w:tcBorders>
              <w:bottom w:val="single" w:sz="4" w:space="0" w:color="auto"/>
            </w:tcBorders>
            <w:shd w:val="clear" w:color="auto" w:fill="auto"/>
            <w:vAlign w:val="center"/>
          </w:tcPr>
          <w:p w14:paraId="4368A09D"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FE67CD5" w14:textId="0CEE1066" w:rsidR="00187747" w:rsidRPr="00C73E90" w:rsidRDefault="00187747" w:rsidP="00187747">
            <w:pPr>
              <w:spacing w:after="0" w:line="240" w:lineRule="auto"/>
              <w:rPr>
                <w:rFonts w:eastAsia="Times New Roman" w:cstheme="minorHAnsi"/>
                <w:bCs/>
                <w:lang w:eastAsia="it-IT"/>
              </w:rPr>
            </w:pPr>
          </w:p>
        </w:tc>
      </w:tr>
      <w:tr w:rsidR="00187747" w:rsidRPr="00C73E90" w14:paraId="76F89418" w14:textId="77777777" w:rsidTr="006130E7">
        <w:trPr>
          <w:trHeight w:val="298"/>
        </w:trPr>
        <w:tc>
          <w:tcPr>
            <w:tcW w:w="169" w:type="pct"/>
            <w:tcBorders>
              <w:bottom w:val="single" w:sz="4" w:space="0" w:color="auto"/>
            </w:tcBorders>
            <w:shd w:val="clear" w:color="auto" w:fill="auto"/>
            <w:vAlign w:val="center"/>
          </w:tcPr>
          <w:p w14:paraId="08495E00" w14:textId="1B3135B1"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01A7E279" w14:textId="02FE91F5"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Sono presenti i verbali delle operazioni di valutazione delle offerte pervenute da cui si rilevi la corretta applicazione dei criteri di valutazione stabiliti negli atti di gara?</w:t>
            </w:r>
          </w:p>
        </w:tc>
        <w:tc>
          <w:tcPr>
            <w:tcW w:w="192" w:type="pct"/>
            <w:tcBorders>
              <w:bottom w:val="single" w:sz="4" w:space="0" w:color="auto"/>
            </w:tcBorders>
            <w:shd w:val="clear" w:color="auto" w:fill="auto"/>
            <w:vAlign w:val="center"/>
          </w:tcPr>
          <w:p w14:paraId="20A7DF7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6335028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03AF6ED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C3B21B0" w14:textId="31B5B124"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verbali delle operazioni di valutazione delle offerte pervenute</w:t>
            </w:r>
          </w:p>
        </w:tc>
        <w:tc>
          <w:tcPr>
            <w:tcW w:w="625" w:type="pct"/>
            <w:tcBorders>
              <w:bottom w:val="single" w:sz="4" w:space="0" w:color="auto"/>
            </w:tcBorders>
            <w:shd w:val="clear" w:color="auto" w:fill="auto"/>
            <w:vAlign w:val="center"/>
          </w:tcPr>
          <w:p w14:paraId="03884E02"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F2559F3" w14:textId="4B557D17" w:rsidR="00187747" w:rsidRPr="00C73E90" w:rsidRDefault="00187747" w:rsidP="00187747">
            <w:pPr>
              <w:spacing w:after="0" w:line="240" w:lineRule="auto"/>
              <w:rPr>
                <w:rFonts w:eastAsia="Times New Roman" w:cstheme="minorHAnsi"/>
                <w:bCs/>
                <w:lang w:eastAsia="it-IT"/>
              </w:rPr>
            </w:pPr>
          </w:p>
        </w:tc>
      </w:tr>
      <w:tr w:rsidR="00187747" w:rsidRPr="00C73E90" w14:paraId="34CADD51" w14:textId="77777777" w:rsidTr="006130E7">
        <w:trPr>
          <w:trHeight w:val="298"/>
        </w:trPr>
        <w:tc>
          <w:tcPr>
            <w:tcW w:w="169" w:type="pct"/>
            <w:tcBorders>
              <w:bottom w:val="single" w:sz="4" w:space="0" w:color="auto"/>
            </w:tcBorders>
            <w:shd w:val="clear" w:color="auto" w:fill="auto"/>
            <w:vAlign w:val="center"/>
          </w:tcPr>
          <w:p w14:paraId="6072E1DB" w14:textId="49E596B9"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324F7390" w14:textId="06F9A740"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Le offerte sono state valutate in base a un criterio di aggiudicazione differente da quello indicato nel bando di gara o nel capitolato d’oneri? Sono stati utilizzati criteri di aggiudicazione che non sono stati previamente  pubblicati?</w:t>
            </w:r>
          </w:p>
        </w:tc>
        <w:tc>
          <w:tcPr>
            <w:tcW w:w="192" w:type="pct"/>
            <w:tcBorders>
              <w:bottom w:val="single" w:sz="4" w:space="0" w:color="auto"/>
            </w:tcBorders>
            <w:shd w:val="clear" w:color="auto" w:fill="auto"/>
            <w:vAlign w:val="center"/>
          </w:tcPr>
          <w:p w14:paraId="2D112F7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075674AC"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1AC6A3C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5186EDF3" w14:textId="1D35EF83"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verbali delle operazioni di valutazione delle offerte pervenute</w:t>
            </w:r>
          </w:p>
        </w:tc>
        <w:tc>
          <w:tcPr>
            <w:tcW w:w="625" w:type="pct"/>
            <w:tcBorders>
              <w:bottom w:val="single" w:sz="4" w:space="0" w:color="auto"/>
            </w:tcBorders>
            <w:shd w:val="clear" w:color="auto" w:fill="auto"/>
            <w:vAlign w:val="center"/>
          </w:tcPr>
          <w:p w14:paraId="4063747F"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4278F139"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13DBED40" w14:textId="77777777" w:rsidTr="006130E7">
        <w:trPr>
          <w:trHeight w:val="298"/>
        </w:trPr>
        <w:tc>
          <w:tcPr>
            <w:tcW w:w="169" w:type="pct"/>
            <w:tcBorders>
              <w:bottom w:val="single" w:sz="4" w:space="0" w:color="auto"/>
            </w:tcBorders>
            <w:shd w:val="clear" w:color="auto" w:fill="auto"/>
            <w:vAlign w:val="center"/>
          </w:tcPr>
          <w:p w14:paraId="13C4DD41" w14:textId="07D425BB"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0268D4C4" w14:textId="756C860D"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Nel caso in cui siano state rilevate offerte anormalmente basse (art. 97, d.lgs. 50/2016), sono state richieste per iscritto giustificazioni nelle modalità e tempi previsti? la decisione di ammettere o escludere tali offerte è stata adeguatamente motivata?</w:t>
            </w:r>
          </w:p>
        </w:tc>
        <w:tc>
          <w:tcPr>
            <w:tcW w:w="192" w:type="pct"/>
            <w:tcBorders>
              <w:bottom w:val="single" w:sz="4" w:space="0" w:color="auto"/>
            </w:tcBorders>
            <w:shd w:val="clear" w:color="auto" w:fill="auto"/>
            <w:vAlign w:val="center"/>
          </w:tcPr>
          <w:p w14:paraId="0AB727FE"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2F85E50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3EAF753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D6C51F1"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verbali delle operazioni di valutazione delle offerte pervenute</w:t>
            </w:r>
          </w:p>
          <w:p w14:paraId="2B7C6412"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 xml:space="preserve">richiesta giustificazioni </w:t>
            </w:r>
          </w:p>
          <w:p w14:paraId="6C311828" w14:textId="14613E79"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color w:val="000000"/>
                <w:lang w:eastAsia="it-IT"/>
              </w:rPr>
              <w:t>giustificazioni fornite</w:t>
            </w:r>
          </w:p>
        </w:tc>
        <w:tc>
          <w:tcPr>
            <w:tcW w:w="625" w:type="pct"/>
            <w:tcBorders>
              <w:bottom w:val="single" w:sz="4" w:space="0" w:color="auto"/>
            </w:tcBorders>
            <w:shd w:val="clear" w:color="auto" w:fill="auto"/>
            <w:vAlign w:val="center"/>
          </w:tcPr>
          <w:p w14:paraId="3278B636"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5BF2FCDF"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22D2E5AA" w14:textId="77777777" w:rsidTr="006130E7">
        <w:trPr>
          <w:trHeight w:val="298"/>
        </w:trPr>
        <w:tc>
          <w:tcPr>
            <w:tcW w:w="169" w:type="pct"/>
            <w:tcBorders>
              <w:bottom w:val="single" w:sz="4" w:space="0" w:color="auto"/>
            </w:tcBorders>
            <w:shd w:val="clear" w:color="auto" w:fill="auto"/>
            <w:vAlign w:val="center"/>
          </w:tcPr>
          <w:p w14:paraId="31C578D3" w14:textId="70B82756"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FB90061" w14:textId="7922724F"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presente la proposta di aggiudicazione approvata da parte dell'organo competente?</w:t>
            </w:r>
          </w:p>
        </w:tc>
        <w:tc>
          <w:tcPr>
            <w:tcW w:w="192" w:type="pct"/>
            <w:tcBorders>
              <w:bottom w:val="single" w:sz="4" w:space="0" w:color="auto"/>
            </w:tcBorders>
            <w:shd w:val="clear" w:color="auto" w:fill="auto"/>
            <w:vAlign w:val="center"/>
          </w:tcPr>
          <w:p w14:paraId="77508CE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6839BFD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0A81CA8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25991C4"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proposta di aggiudicazione approvata da parte dell'organo competente</w:t>
            </w:r>
          </w:p>
          <w:p w14:paraId="3042E5E6" w14:textId="6139BDF4"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Provvedimento di aggiudicazione definitiva</w:t>
            </w:r>
          </w:p>
        </w:tc>
        <w:tc>
          <w:tcPr>
            <w:tcW w:w="625" w:type="pct"/>
            <w:tcBorders>
              <w:bottom w:val="single" w:sz="4" w:space="0" w:color="auto"/>
            </w:tcBorders>
            <w:shd w:val="clear" w:color="auto" w:fill="auto"/>
            <w:vAlign w:val="center"/>
          </w:tcPr>
          <w:p w14:paraId="117A6806"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FF55BE3" w14:textId="29ACBE30" w:rsidR="00187747" w:rsidRPr="00C73E90" w:rsidRDefault="00187747" w:rsidP="00187747">
            <w:pPr>
              <w:spacing w:after="0" w:line="240" w:lineRule="auto"/>
              <w:rPr>
                <w:rFonts w:eastAsia="Times New Roman" w:cstheme="minorHAnsi"/>
                <w:bCs/>
                <w:lang w:eastAsia="it-IT"/>
              </w:rPr>
            </w:pPr>
          </w:p>
        </w:tc>
      </w:tr>
      <w:tr w:rsidR="00187747" w:rsidRPr="00C73E90" w14:paraId="58F87004" w14:textId="77777777" w:rsidTr="006130E7">
        <w:trPr>
          <w:trHeight w:val="298"/>
        </w:trPr>
        <w:tc>
          <w:tcPr>
            <w:tcW w:w="169" w:type="pct"/>
            <w:tcBorders>
              <w:bottom w:val="single" w:sz="4" w:space="0" w:color="auto"/>
            </w:tcBorders>
            <w:shd w:val="clear" w:color="auto" w:fill="auto"/>
            <w:vAlign w:val="center"/>
          </w:tcPr>
          <w:p w14:paraId="379CC128" w14:textId="63C9F51E"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13AAF9A5" w14:textId="1347F35D"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Sono presenti le comunicazioni degli esiti della procedura stessa agli interessati e la pubblicazione degli esiti della procedura?</w:t>
            </w:r>
          </w:p>
        </w:tc>
        <w:tc>
          <w:tcPr>
            <w:tcW w:w="192" w:type="pct"/>
            <w:tcBorders>
              <w:bottom w:val="single" w:sz="4" w:space="0" w:color="auto"/>
            </w:tcBorders>
            <w:shd w:val="clear" w:color="auto" w:fill="auto"/>
            <w:vAlign w:val="center"/>
          </w:tcPr>
          <w:p w14:paraId="2137E7D0"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78C4EB3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35811A0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7F392ADB"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 xml:space="preserve">comunicazioni degli esiti della procedura stessa agli interessati (aggiudicatari, non aggiudicatari, esclusi) </w:t>
            </w:r>
          </w:p>
          <w:p w14:paraId="34CFCE5D" w14:textId="4F2DFF01"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pubblicazione degli esiti della procedura?</w:t>
            </w:r>
          </w:p>
        </w:tc>
        <w:tc>
          <w:tcPr>
            <w:tcW w:w="625" w:type="pct"/>
            <w:tcBorders>
              <w:bottom w:val="single" w:sz="4" w:space="0" w:color="auto"/>
            </w:tcBorders>
            <w:shd w:val="clear" w:color="auto" w:fill="auto"/>
            <w:vAlign w:val="center"/>
          </w:tcPr>
          <w:p w14:paraId="232CA77E"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03226139" w14:textId="63090151" w:rsidR="00187747" w:rsidRPr="00C73E90" w:rsidRDefault="00187747" w:rsidP="00187747">
            <w:pPr>
              <w:spacing w:after="0" w:line="240" w:lineRule="auto"/>
              <w:rPr>
                <w:rFonts w:eastAsia="Times New Roman" w:cstheme="minorHAnsi"/>
                <w:bCs/>
                <w:lang w:eastAsia="it-IT"/>
              </w:rPr>
            </w:pPr>
          </w:p>
        </w:tc>
      </w:tr>
      <w:tr w:rsidR="00187747" w:rsidRPr="00C73E90" w14:paraId="416CBD2C" w14:textId="77777777" w:rsidTr="00A4450B">
        <w:trPr>
          <w:trHeight w:val="298"/>
        </w:trPr>
        <w:tc>
          <w:tcPr>
            <w:tcW w:w="169" w:type="pct"/>
            <w:tcBorders>
              <w:bottom w:val="single" w:sz="4" w:space="0" w:color="auto"/>
            </w:tcBorders>
            <w:shd w:val="clear" w:color="auto" w:fill="auto"/>
            <w:vAlign w:val="center"/>
          </w:tcPr>
          <w:p w14:paraId="3E1E35BA" w14:textId="55CD68DF"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27FFF17F" w14:textId="01A610EB" w:rsidR="00187747" w:rsidRPr="00C73E90" w:rsidRDefault="00187747" w:rsidP="00187747">
            <w:pPr>
              <w:spacing w:after="0" w:line="240" w:lineRule="auto"/>
              <w:jc w:val="both"/>
              <w:rPr>
                <w:rFonts w:eastAsia="Times New Roman" w:cstheme="minorHAnsi"/>
                <w:color w:val="000000"/>
                <w:lang w:eastAsia="it-IT"/>
              </w:rPr>
            </w:pPr>
            <w:r w:rsidRPr="00C73E90">
              <w:rPr>
                <w:rFonts w:cstheme="minorHAnsi"/>
                <w:sz w:val="21"/>
                <w:szCs w:val="21"/>
              </w:rPr>
              <w:t xml:space="preserve">Sono stati presentati ricorsi? </w:t>
            </w:r>
          </w:p>
        </w:tc>
        <w:tc>
          <w:tcPr>
            <w:tcW w:w="192" w:type="pct"/>
            <w:tcBorders>
              <w:bottom w:val="single" w:sz="4" w:space="0" w:color="auto"/>
            </w:tcBorders>
            <w:shd w:val="clear" w:color="auto" w:fill="auto"/>
          </w:tcPr>
          <w:p w14:paraId="20E04F3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tcPr>
          <w:p w14:paraId="584B755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tcPr>
          <w:p w14:paraId="61E0DF8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tcPr>
          <w:p w14:paraId="0AEBE083" w14:textId="5AE3A7F7" w:rsidR="00187747" w:rsidRPr="00C73E90" w:rsidRDefault="00187747" w:rsidP="00187747">
            <w:pPr>
              <w:spacing w:after="0" w:line="240" w:lineRule="auto"/>
              <w:rPr>
                <w:rFonts w:eastAsia="Times New Roman" w:cstheme="minorHAnsi"/>
                <w:bCs/>
                <w:lang w:eastAsia="it-IT"/>
              </w:rPr>
            </w:pPr>
            <w:r w:rsidRPr="00C73E90">
              <w:rPr>
                <w:rFonts w:cstheme="minorHAnsi"/>
                <w:sz w:val="21"/>
                <w:szCs w:val="21"/>
              </w:rPr>
              <w:t>Comunicazioni/atti autorità giudiziaria</w:t>
            </w:r>
          </w:p>
        </w:tc>
        <w:tc>
          <w:tcPr>
            <w:tcW w:w="625" w:type="pct"/>
            <w:tcBorders>
              <w:bottom w:val="single" w:sz="4" w:space="0" w:color="auto"/>
            </w:tcBorders>
            <w:shd w:val="clear" w:color="auto" w:fill="auto"/>
            <w:vAlign w:val="center"/>
          </w:tcPr>
          <w:p w14:paraId="1610CA59"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D2F7A1F"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21315A5E" w14:textId="77777777" w:rsidTr="006130E7">
        <w:trPr>
          <w:trHeight w:val="298"/>
        </w:trPr>
        <w:tc>
          <w:tcPr>
            <w:tcW w:w="169" w:type="pct"/>
            <w:tcBorders>
              <w:bottom w:val="single" w:sz="4" w:space="0" w:color="auto"/>
            </w:tcBorders>
            <w:shd w:val="clear" w:color="auto" w:fill="auto"/>
            <w:vAlign w:val="center"/>
          </w:tcPr>
          <w:p w14:paraId="246FEDBA" w14:textId="443D1F35"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4FFC153" w14:textId="6B2B4544" w:rsidR="00187747" w:rsidRPr="00C73E90" w:rsidRDefault="00187747" w:rsidP="00187747">
            <w:pPr>
              <w:spacing w:after="0" w:line="240" w:lineRule="auto"/>
              <w:jc w:val="both"/>
              <w:rPr>
                <w:rFonts w:eastAsia="Times New Roman" w:cstheme="minorHAnsi"/>
                <w:color w:val="000000"/>
                <w:lang w:eastAsia="it-IT"/>
              </w:rPr>
            </w:pPr>
            <w:r w:rsidRPr="00C73E90">
              <w:rPr>
                <w:rFonts w:cstheme="minorHAnsi"/>
                <w:sz w:val="21"/>
                <w:szCs w:val="21"/>
              </w:rPr>
              <w:t>L'autorità appaltante ha tenuto conto degli esiti degli eventuali ricorsi?</w:t>
            </w:r>
          </w:p>
        </w:tc>
        <w:tc>
          <w:tcPr>
            <w:tcW w:w="192" w:type="pct"/>
            <w:tcBorders>
              <w:bottom w:val="single" w:sz="4" w:space="0" w:color="auto"/>
            </w:tcBorders>
            <w:shd w:val="clear" w:color="auto" w:fill="auto"/>
            <w:vAlign w:val="center"/>
          </w:tcPr>
          <w:p w14:paraId="12A8754E"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63A8F76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6427B12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61C45912" w14:textId="0BDA3E73" w:rsidR="00187747" w:rsidRPr="00C73E90" w:rsidRDefault="00187747" w:rsidP="00187747">
            <w:pPr>
              <w:spacing w:after="0" w:line="240" w:lineRule="auto"/>
              <w:rPr>
                <w:rFonts w:eastAsia="Times New Roman" w:cstheme="minorHAnsi"/>
                <w:bCs/>
                <w:lang w:eastAsia="it-IT"/>
              </w:rPr>
            </w:pPr>
            <w:r w:rsidRPr="00C73E90">
              <w:rPr>
                <w:rFonts w:cstheme="minorHAnsi"/>
                <w:sz w:val="21"/>
                <w:szCs w:val="21"/>
              </w:rPr>
              <w:t>Comunicazioni/atti autorità giudiziaria</w:t>
            </w:r>
          </w:p>
        </w:tc>
        <w:tc>
          <w:tcPr>
            <w:tcW w:w="625" w:type="pct"/>
            <w:tcBorders>
              <w:bottom w:val="single" w:sz="4" w:space="0" w:color="auto"/>
            </w:tcBorders>
            <w:shd w:val="clear" w:color="auto" w:fill="auto"/>
            <w:vAlign w:val="center"/>
          </w:tcPr>
          <w:p w14:paraId="4499E5F3"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5F177005"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0E4BF33A" w14:textId="77777777" w:rsidTr="006130E7">
        <w:trPr>
          <w:trHeight w:val="298"/>
        </w:trPr>
        <w:tc>
          <w:tcPr>
            <w:tcW w:w="169" w:type="pct"/>
            <w:tcBorders>
              <w:bottom w:val="single" w:sz="4" w:space="0" w:color="auto"/>
            </w:tcBorders>
            <w:shd w:val="clear" w:color="auto" w:fill="auto"/>
            <w:vAlign w:val="center"/>
          </w:tcPr>
          <w:p w14:paraId="1B2BC1A9" w14:textId="77E3192E"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8B12FEE" w14:textId="5242D384"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acquisita la documentazione comprovante il possesso dei requisiti di carattere generale, tecnico-professionale ed economico e finanziario, per la partecipazione alla procedura?</w:t>
            </w:r>
          </w:p>
        </w:tc>
        <w:tc>
          <w:tcPr>
            <w:tcW w:w="192" w:type="pct"/>
            <w:tcBorders>
              <w:bottom w:val="single" w:sz="4" w:space="0" w:color="auto"/>
            </w:tcBorders>
            <w:shd w:val="clear" w:color="auto" w:fill="auto"/>
            <w:vAlign w:val="center"/>
          </w:tcPr>
          <w:p w14:paraId="4088BEDD"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590EF26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2D77777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09A400B6"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documentazione comprovante il possesso dei requisiti di carattere generale, tecnico-professionale ed economico e finanziario</w:t>
            </w:r>
          </w:p>
          <w:p w14:paraId="5B2F2D0E" w14:textId="73BC09A0"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Certificazioni Banca dati nazionale degli operatori economici/AVC Pass istituita presso l'ANAC.</w:t>
            </w:r>
          </w:p>
        </w:tc>
        <w:tc>
          <w:tcPr>
            <w:tcW w:w="625" w:type="pct"/>
            <w:tcBorders>
              <w:bottom w:val="single" w:sz="4" w:space="0" w:color="auto"/>
            </w:tcBorders>
            <w:shd w:val="clear" w:color="auto" w:fill="auto"/>
            <w:vAlign w:val="center"/>
          </w:tcPr>
          <w:p w14:paraId="3BE05298"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27CD6943" w14:textId="6B845E02" w:rsidR="00187747" w:rsidRPr="00C73E90" w:rsidRDefault="00187747" w:rsidP="00187747">
            <w:pPr>
              <w:spacing w:after="0" w:line="240" w:lineRule="auto"/>
              <w:rPr>
                <w:rFonts w:eastAsia="Times New Roman" w:cstheme="minorHAnsi"/>
                <w:bCs/>
                <w:lang w:eastAsia="it-IT"/>
              </w:rPr>
            </w:pPr>
          </w:p>
        </w:tc>
      </w:tr>
      <w:tr w:rsidR="00187747" w:rsidRPr="00C73E90" w14:paraId="191E2C11" w14:textId="77777777" w:rsidTr="00A4450B">
        <w:trPr>
          <w:trHeight w:val="298"/>
        </w:trPr>
        <w:tc>
          <w:tcPr>
            <w:tcW w:w="169" w:type="pct"/>
            <w:tcBorders>
              <w:bottom w:val="single" w:sz="4" w:space="0" w:color="auto"/>
            </w:tcBorders>
            <w:shd w:val="clear" w:color="auto" w:fill="auto"/>
            <w:vAlign w:val="center"/>
          </w:tcPr>
          <w:p w14:paraId="121046A4" w14:textId="5E49ED40"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1572C4A4" w14:textId="77777777" w:rsidR="00187747" w:rsidRPr="00C73E90" w:rsidRDefault="00187747" w:rsidP="00187747">
            <w:pPr>
              <w:spacing w:after="0" w:line="240" w:lineRule="auto"/>
              <w:jc w:val="both"/>
              <w:rPr>
                <w:rFonts w:eastAsia="Times New Roman" w:cstheme="minorHAnsi"/>
                <w:color w:val="000000"/>
                <w:lang w:eastAsia="it-IT"/>
              </w:rPr>
            </w:pPr>
            <w:proofErr w:type="gramStart"/>
            <w:r w:rsidRPr="00C73E90">
              <w:rPr>
                <w:rFonts w:eastAsia="Times New Roman" w:cstheme="minorHAnsi"/>
                <w:color w:val="000000"/>
                <w:lang w:eastAsia="it-IT"/>
              </w:rPr>
              <w:t>E'</w:t>
            </w:r>
            <w:proofErr w:type="gramEnd"/>
            <w:r w:rsidRPr="00C73E90">
              <w:rPr>
                <w:rFonts w:eastAsia="Times New Roman" w:cstheme="minorHAnsi"/>
                <w:color w:val="000000"/>
                <w:lang w:eastAsia="it-IT"/>
              </w:rPr>
              <w:t xml:space="preserve"> stato verificato il rispetto delle disposizioni previste per la post informazione degli esiti di gara, ed in particolare:</w:t>
            </w:r>
          </w:p>
          <w:p w14:paraId="6EEE90DB"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Ufficio Pubblicazioni dell'UE;</w:t>
            </w:r>
          </w:p>
          <w:p w14:paraId="51381420"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Piattaforma ANAC;</w:t>
            </w:r>
          </w:p>
          <w:p w14:paraId="6F68DF1F"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GURI;</w:t>
            </w:r>
          </w:p>
          <w:p w14:paraId="25449DC0"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Profilo del Committente;</w:t>
            </w:r>
          </w:p>
          <w:p w14:paraId="5464A165" w14:textId="77777777"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Quotidiani nazionali e locali.</w:t>
            </w:r>
          </w:p>
        </w:tc>
        <w:tc>
          <w:tcPr>
            <w:tcW w:w="192" w:type="pct"/>
            <w:tcBorders>
              <w:bottom w:val="single" w:sz="4" w:space="0" w:color="auto"/>
            </w:tcBorders>
            <w:shd w:val="clear" w:color="auto" w:fill="auto"/>
            <w:vAlign w:val="center"/>
          </w:tcPr>
          <w:p w14:paraId="339086F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4A95B0EE"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6BB16B15"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1065EF8E" w14:textId="77777777"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post informazione degli esiti di gara</w:t>
            </w:r>
          </w:p>
        </w:tc>
        <w:tc>
          <w:tcPr>
            <w:tcW w:w="625" w:type="pct"/>
            <w:tcBorders>
              <w:bottom w:val="single" w:sz="4" w:space="0" w:color="auto"/>
            </w:tcBorders>
            <w:shd w:val="clear" w:color="auto" w:fill="auto"/>
            <w:vAlign w:val="center"/>
          </w:tcPr>
          <w:p w14:paraId="31A3D5DB"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75500008"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79E486F6" w14:textId="77777777" w:rsidTr="006130E7">
        <w:trPr>
          <w:trHeight w:val="298"/>
        </w:trPr>
        <w:tc>
          <w:tcPr>
            <w:tcW w:w="169" w:type="pct"/>
            <w:tcBorders>
              <w:bottom w:val="single" w:sz="4" w:space="0" w:color="auto"/>
            </w:tcBorders>
            <w:shd w:val="clear" w:color="auto" w:fill="auto"/>
            <w:vAlign w:val="center"/>
          </w:tcPr>
          <w:p w14:paraId="0C22208F" w14:textId="551F8DAF"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1447C89F" w14:textId="3272DCA9"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acquisita la cauzione definitiva di importo non inferiore a quanto previsto dalla normativa applicabile?</w:t>
            </w:r>
          </w:p>
        </w:tc>
        <w:tc>
          <w:tcPr>
            <w:tcW w:w="192" w:type="pct"/>
            <w:tcBorders>
              <w:bottom w:val="single" w:sz="4" w:space="0" w:color="auto"/>
            </w:tcBorders>
            <w:shd w:val="clear" w:color="auto" w:fill="auto"/>
            <w:vAlign w:val="center"/>
          </w:tcPr>
          <w:p w14:paraId="20E837D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07B399F7"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10263E33"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62CD71D" w14:textId="4E93638C" w:rsidR="00187747" w:rsidRPr="00C73E90" w:rsidRDefault="00187747" w:rsidP="00187747">
            <w:pPr>
              <w:spacing w:after="0" w:line="240" w:lineRule="auto"/>
              <w:rPr>
                <w:rFonts w:eastAsia="Times New Roman" w:cstheme="minorHAnsi"/>
                <w:b/>
                <w:bCs/>
                <w:color w:val="000000"/>
                <w:lang w:eastAsia="it-IT"/>
              </w:rPr>
            </w:pPr>
            <w:r w:rsidRPr="00C73E90">
              <w:rPr>
                <w:rFonts w:cstheme="minorHAnsi"/>
                <w:sz w:val="21"/>
                <w:szCs w:val="21"/>
              </w:rPr>
              <w:t>Polizza di fideiussione bancaria o assicurativa</w:t>
            </w:r>
          </w:p>
        </w:tc>
        <w:tc>
          <w:tcPr>
            <w:tcW w:w="625" w:type="pct"/>
            <w:tcBorders>
              <w:bottom w:val="single" w:sz="4" w:space="0" w:color="auto"/>
            </w:tcBorders>
            <w:shd w:val="clear" w:color="auto" w:fill="auto"/>
            <w:vAlign w:val="center"/>
          </w:tcPr>
          <w:p w14:paraId="214529EF"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75668AB7" w14:textId="50176DE8" w:rsidR="00187747" w:rsidRPr="00C73E90" w:rsidRDefault="00187747" w:rsidP="00187747">
            <w:pPr>
              <w:spacing w:after="0" w:line="240" w:lineRule="auto"/>
              <w:rPr>
                <w:rFonts w:eastAsia="Times New Roman" w:cstheme="minorHAnsi"/>
                <w:bCs/>
                <w:lang w:eastAsia="it-IT"/>
              </w:rPr>
            </w:pPr>
          </w:p>
        </w:tc>
      </w:tr>
      <w:tr w:rsidR="00187747" w:rsidRPr="00C73E90" w14:paraId="7E53FE57" w14:textId="77777777" w:rsidTr="006130E7">
        <w:trPr>
          <w:trHeight w:val="298"/>
        </w:trPr>
        <w:tc>
          <w:tcPr>
            <w:tcW w:w="169" w:type="pct"/>
            <w:tcBorders>
              <w:bottom w:val="single" w:sz="4" w:space="0" w:color="auto"/>
            </w:tcBorders>
            <w:shd w:val="clear" w:color="auto" w:fill="auto"/>
            <w:vAlign w:val="center"/>
          </w:tcPr>
          <w:p w14:paraId="145E0AAA" w14:textId="368B5FD2"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6CBCA96" w14:textId="4A186600" w:rsidR="00187747" w:rsidRPr="00C73E90" w:rsidRDefault="00187747" w:rsidP="00187747">
            <w:pPr>
              <w:jc w:val="both"/>
              <w:rPr>
                <w:rFonts w:eastAsia="Times New Roman" w:cstheme="minorHAnsi"/>
                <w:color w:val="000000"/>
                <w:lang w:eastAsia="it-IT"/>
              </w:rPr>
            </w:pPr>
            <w:r w:rsidRPr="00C73E90">
              <w:rPr>
                <w:rFonts w:eastAsia="Times New Roman" w:cstheme="minorHAnsi"/>
                <w:color w:val="000000"/>
                <w:lang w:eastAsia="it-IT"/>
              </w:rPr>
              <w:t>Sono stati rispettati nel contratto gli obblighi di tracciabilità finanziaria ex art. 3 della legge 136/2010?</w:t>
            </w:r>
          </w:p>
        </w:tc>
        <w:tc>
          <w:tcPr>
            <w:tcW w:w="192" w:type="pct"/>
            <w:tcBorders>
              <w:bottom w:val="single" w:sz="4" w:space="0" w:color="auto"/>
            </w:tcBorders>
            <w:shd w:val="clear" w:color="auto" w:fill="auto"/>
            <w:vAlign w:val="center"/>
          </w:tcPr>
          <w:p w14:paraId="0327CA7E"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288FE9C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3407BB3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7A590CF" w14:textId="72ED9602"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Contratto</w:t>
            </w:r>
          </w:p>
        </w:tc>
        <w:tc>
          <w:tcPr>
            <w:tcW w:w="625" w:type="pct"/>
            <w:tcBorders>
              <w:bottom w:val="single" w:sz="4" w:space="0" w:color="auto"/>
            </w:tcBorders>
            <w:shd w:val="clear" w:color="auto" w:fill="auto"/>
            <w:vAlign w:val="center"/>
          </w:tcPr>
          <w:p w14:paraId="15B123A7"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47B177F6" w14:textId="77777777" w:rsidR="00187747" w:rsidRPr="00C73E90" w:rsidRDefault="00187747" w:rsidP="00187747">
            <w:pPr>
              <w:spacing w:after="0" w:line="240" w:lineRule="auto"/>
              <w:rPr>
                <w:rFonts w:eastAsia="Times New Roman" w:cstheme="minorHAnsi"/>
                <w:bCs/>
                <w:lang w:eastAsia="it-IT"/>
              </w:rPr>
            </w:pPr>
          </w:p>
        </w:tc>
      </w:tr>
      <w:tr w:rsidR="00687EB3" w:rsidRPr="00687EB3" w14:paraId="716FF2B3" w14:textId="77777777" w:rsidTr="006130E7">
        <w:trPr>
          <w:trHeight w:val="298"/>
        </w:trPr>
        <w:tc>
          <w:tcPr>
            <w:tcW w:w="169" w:type="pct"/>
            <w:tcBorders>
              <w:bottom w:val="single" w:sz="4" w:space="0" w:color="auto"/>
            </w:tcBorders>
            <w:shd w:val="clear" w:color="auto" w:fill="auto"/>
            <w:vAlign w:val="center"/>
          </w:tcPr>
          <w:p w14:paraId="6F82EBB8" w14:textId="77777777" w:rsidR="00187747" w:rsidRPr="00687EB3" w:rsidRDefault="00187747" w:rsidP="00187747">
            <w:pPr>
              <w:spacing w:after="0" w:line="240" w:lineRule="auto"/>
              <w:jc w:val="center"/>
              <w:rPr>
                <w:rFonts w:eastAsia="Times New Roman" w:cstheme="minorHAnsi"/>
                <w:lang w:eastAsia="it-IT"/>
              </w:rPr>
            </w:pPr>
          </w:p>
        </w:tc>
        <w:tc>
          <w:tcPr>
            <w:tcW w:w="1130" w:type="pct"/>
            <w:tcBorders>
              <w:bottom w:val="single" w:sz="4" w:space="0" w:color="auto"/>
            </w:tcBorders>
            <w:shd w:val="clear" w:color="auto" w:fill="auto"/>
            <w:vAlign w:val="center"/>
          </w:tcPr>
          <w:p w14:paraId="0C99D307" w14:textId="25504F03" w:rsidR="00187747" w:rsidRPr="00687EB3" w:rsidRDefault="00187747" w:rsidP="00187747">
            <w:pPr>
              <w:jc w:val="both"/>
              <w:rPr>
                <w:rFonts w:eastAsia="Times New Roman" w:cstheme="minorHAnsi"/>
                <w:lang w:eastAsia="it-IT"/>
              </w:rPr>
            </w:pPr>
            <w:r w:rsidRPr="00687EB3">
              <w:rPr>
                <w:rFonts w:cs="Arial"/>
                <w:sz w:val="21"/>
                <w:szCs w:val="21"/>
              </w:rPr>
              <w:t>E’ stata acquisita la dichiarazione ai sensi dell'art. 3 della Legge 136/2010 relativa agli obblighi di tracciabilità dei flussi finanziari?</w:t>
            </w:r>
          </w:p>
        </w:tc>
        <w:tc>
          <w:tcPr>
            <w:tcW w:w="192" w:type="pct"/>
            <w:tcBorders>
              <w:bottom w:val="single" w:sz="4" w:space="0" w:color="auto"/>
            </w:tcBorders>
            <w:shd w:val="clear" w:color="auto" w:fill="auto"/>
            <w:vAlign w:val="center"/>
          </w:tcPr>
          <w:p w14:paraId="04417DA7" w14:textId="77777777" w:rsidR="00187747" w:rsidRPr="00687EB3" w:rsidRDefault="00187747" w:rsidP="00187747">
            <w:pPr>
              <w:spacing w:after="0" w:line="240" w:lineRule="auto"/>
              <w:jc w:val="center"/>
              <w:rPr>
                <w:rFonts w:eastAsia="Times New Roman" w:cstheme="minorHAnsi"/>
                <w:b/>
                <w:bCs/>
                <w:lang w:eastAsia="it-IT"/>
              </w:rPr>
            </w:pPr>
          </w:p>
        </w:tc>
        <w:tc>
          <w:tcPr>
            <w:tcW w:w="192" w:type="pct"/>
            <w:tcBorders>
              <w:bottom w:val="single" w:sz="4" w:space="0" w:color="auto"/>
            </w:tcBorders>
            <w:shd w:val="clear" w:color="auto" w:fill="auto"/>
            <w:vAlign w:val="center"/>
          </w:tcPr>
          <w:p w14:paraId="5F7E156E" w14:textId="77777777" w:rsidR="00187747" w:rsidRPr="00687EB3" w:rsidRDefault="00187747" w:rsidP="00187747">
            <w:pPr>
              <w:spacing w:after="0" w:line="240" w:lineRule="auto"/>
              <w:jc w:val="center"/>
              <w:rPr>
                <w:rFonts w:eastAsia="Times New Roman" w:cstheme="minorHAnsi"/>
                <w:b/>
                <w:bCs/>
                <w:lang w:eastAsia="it-IT"/>
              </w:rPr>
            </w:pPr>
          </w:p>
        </w:tc>
        <w:tc>
          <w:tcPr>
            <w:tcW w:w="241" w:type="pct"/>
            <w:tcBorders>
              <w:bottom w:val="single" w:sz="4" w:space="0" w:color="auto"/>
            </w:tcBorders>
            <w:shd w:val="clear" w:color="auto" w:fill="auto"/>
            <w:vAlign w:val="center"/>
          </w:tcPr>
          <w:p w14:paraId="03090BC9" w14:textId="77777777" w:rsidR="00187747" w:rsidRPr="00687EB3" w:rsidRDefault="00187747" w:rsidP="00187747">
            <w:pPr>
              <w:spacing w:after="0" w:line="240" w:lineRule="auto"/>
              <w:jc w:val="center"/>
              <w:rPr>
                <w:rFonts w:eastAsia="Times New Roman" w:cstheme="minorHAnsi"/>
                <w:b/>
                <w:bCs/>
                <w:lang w:eastAsia="it-IT"/>
              </w:rPr>
            </w:pPr>
          </w:p>
        </w:tc>
        <w:tc>
          <w:tcPr>
            <w:tcW w:w="1346" w:type="pct"/>
            <w:tcBorders>
              <w:bottom w:val="single" w:sz="4" w:space="0" w:color="auto"/>
            </w:tcBorders>
            <w:shd w:val="clear" w:color="auto" w:fill="auto"/>
            <w:vAlign w:val="center"/>
          </w:tcPr>
          <w:p w14:paraId="0D15C3F0" w14:textId="317865A5" w:rsidR="00187747" w:rsidRPr="00687EB3" w:rsidRDefault="00187747" w:rsidP="00187747">
            <w:pPr>
              <w:spacing w:after="0" w:line="240" w:lineRule="auto"/>
              <w:rPr>
                <w:rFonts w:eastAsia="Times New Roman" w:cstheme="minorHAnsi"/>
                <w:bCs/>
                <w:lang w:eastAsia="it-IT"/>
              </w:rPr>
            </w:pPr>
            <w:r w:rsidRPr="00687EB3">
              <w:rPr>
                <w:rFonts w:cs="Arial"/>
                <w:sz w:val="21"/>
                <w:szCs w:val="21"/>
              </w:rPr>
              <w:t>Dichiarazione relativa agli obblighi di tracciabilità dei flussi finanziari  ai sensi dell'art. 3 della Legge 136/2010</w:t>
            </w:r>
          </w:p>
        </w:tc>
        <w:tc>
          <w:tcPr>
            <w:tcW w:w="625" w:type="pct"/>
            <w:tcBorders>
              <w:bottom w:val="single" w:sz="4" w:space="0" w:color="auto"/>
            </w:tcBorders>
            <w:shd w:val="clear" w:color="auto" w:fill="auto"/>
            <w:vAlign w:val="center"/>
          </w:tcPr>
          <w:p w14:paraId="170A7E39" w14:textId="77777777" w:rsidR="00187747" w:rsidRPr="00687EB3" w:rsidRDefault="00187747" w:rsidP="00187747">
            <w:pPr>
              <w:spacing w:after="0" w:line="240" w:lineRule="auto"/>
              <w:rPr>
                <w:rFonts w:eastAsia="Times New Roman" w:cstheme="minorHAnsi"/>
                <w:b/>
                <w:bCs/>
                <w:lang w:eastAsia="it-IT"/>
              </w:rPr>
            </w:pPr>
          </w:p>
        </w:tc>
        <w:tc>
          <w:tcPr>
            <w:tcW w:w="1105" w:type="pct"/>
            <w:tcBorders>
              <w:bottom w:val="single" w:sz="4" w:space="0" w:color="auto"/>
            </w:tcBorders>
            <w:vAlign w:val="center"/>
          </w:tcPr>
          <w:p w14:paraId="08990560" w14:textId="77777777" w:rsidR="00187747" w:rsidRPr="00687EB3" w:rsidRDefault="00187747" w:rsidP="00187747">
            <w:pPr>
              <w:spacing w:after="0" w:line="240" w:lineRule="auto"/>
              <w:rPr>
                <w:rFonts w:eastAsia="Times New Roman" w:cstheme="minorHAnsi"/>
                <w:bCs/>
                <w:lang w:eastAsia="it-IT"/>
              </w:rPr>
            </w:pPr>
          </w:p>
        </w:tc>
      </w:tr>
      <w:tr w:rsidR="00187747" w:rsidRPr="00C73E90" w14:paraId="54092D79" w14:textId="77777777" w:rsidTr="006130E7">
        <w:trPr>
          <w:trHeight w:val="298"/>
        </w:trPr>
        <w:tc>
          <w:tcPr>
            <w:tcW w:w="169" w:type="pct"/>
            <w:tcBorders>
              <w:bottom w:val="single" w:sz="4" w:space="0" w:color="auto"/>
            </w:tcBorders>
            <w:shd w:val="clear" w:color="auto" w:fill="auto"/>
            <w:vAlign w:val="center"/>
          </w:tcPr>
          <w:p w14:paraId="1A1A1834" w14:textId="5AF789F2"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61F4772" w14:textId="68D5CDA9"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xml:space="preserve">Il contratto è stato sottoscritto nei termini e con le modalità stabilite negli atti di gara e dalla normativa applicabile da soggetto autorizzato/delegato ad impegnare il Beneficiario e dall'affidatario? </w:t>
            </w:r>
          </w:p>
        </w:tc>
        <w:tc>
          <w:tcPr>
            <w:tcW w:w="192" w:type="pct"/>
            <w:tcBorders>
              <w:bottom w:val="single" w:sz="4" w:space="0" w:color="auto"/>
            </w:tcBorders>
            <w:shd w:val="clear" w:color="auto" w:fill="auto"/>
            <w:vAlign w:val="center"/>
          </w:tcPr>
          <w:p w14:paraId="2904E856"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3C51F1E6"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2EB9E969"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2906727"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Contratto stipulato e registrato</w:t>
            </w:r>
          </w:p>
          <w:p w14:paraId="784FA68F" w14:textId="77777777"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Poteri di firma</w:t>
            </w:r>
          </w:p>
          <w:p w14:paraId="2D3C275B" w14:textId="6BE965AF"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Certificati firma digitale</w:t>
            </w:r>
          </w:p>
        </w:tc>
        <w:tc>
          <w:tcPr>
            <w:tcW w:w="625" w:type="pct"/>
            <w:tcBorders>
              <w:bottom w:val="single" w:sz="4" w:space="0" w:color="auto"/>
            </w:tcBorders>
            <w:shd w:val="clear" w:color="auto" w:fill="auto"/>
            <w:vAlign w:val="center"/>
          </w:tcPr>
          <w:p w14:paraId="77BE8919"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639E8961" w14:textId="2DE04ECD" w:rsidR="00187747" w:rsidRPr="00C73E90" w:rsidRDefault="00187747" w:rsidP="00187747">
            <w:pPr>
              <w:spacing w:after="0" w:line="240" w:lineRule="auto"/>
              <w:rPr>
                <w:rFonts w:eastAsia="Times New Roman" w:cstheme="minorHAnsi"/>
                <w:bCs/>
                <w:lang w:eastAsia="it-IT"/>
              </w:rPr>
            </w:pPr>
          </w:p>
        </w:tc>
      </w:tr>
      <w:tr w:rsidR="00187747" w:rsidRPr="00C73E90" w14:paraId="2DF1C704" w14:textId="77777777" w:rsidTr="00A4450B">
        <w:trPr>
          <w:trHeight w:val="298"/>
        </w:trPr>
        <w:tc>
          <w:tcPr>
            <w:tcW w:w="169" w:type="pct"/>
            <w:tcBorders>
              <w:bottom w:val="single" w:sz="4" w:space="0" w:color="auto"/>
            </w:tcBorders>
            <w:shd w:val="clear" w:color="auto" w:fill="auto"/>
            <w:vAlign w:val="center"/>
          </w:tcPr>
          <w:p w14:paraId="5A218CA8" w14:textId="1BE7CEB0"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A163FEF"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Il contratto prevede specifiche prescrizioni per il rispetto delle condizionalità PNRR?</w:t>
            </w:r>
          </w:p>
          <w:p w14:paraId="541DFDD8" w14:textId="429F9CF3"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 xml:space="preserve">(rispetto della tempistica di realizzazione/ avanzamento delle attività progettuali in coerenza con le tempistiche previste dal cronoprogramma procedurale di misura, applicazione di penali/azioni sanzionatorie in caso di ritardi nella realizzazione o per il mancato rilascio degli output previsti, </w:t>
            </w:r>
            <w:proofErr w:type="spellStart"/>
            <w:r w:rsidRPr="00C73E90">
              <w:rPr>
                <w:rFonts w:eastAsia="Times New Roman" w:cstheme="minorHAnsi"/>
                <w:color w:val="000000"/>
                <w:lang w:eastAsia="it-IT"/>
              </w:rPr>
              <w:t>ecc</w:t>
            </w:r>
            <w:proofErr w:type="spellEnd"/>
            <w:r w:rsidRPr="00C73E90">
              <w:rPr>
                <w:rFonts w:eastAsia="Times New Roman" w:cstheme="minorHAnsi"/>
                <w:color w:val="000000"/>
                <w:lang w:eastAsia="it-IT"/>
              </w:rPr>
              <w:t>)</w:t>
            </w:r>
          </w:p>
        </w:tc>
        <w:tc>
          <w:tcPr>
            <w:tcW w:w="192" w:type="pct"/>
            <w:tcBorders>
              <w:bottom w:val="single" w:sz="4" w:space="0" w:color="auto"/>
            </w:tcBorders>
            <w:shd w:val="clear" w:color="auto" w:fill="auto"/>
          </w:tcPr>
          <w:p w14:paraId="1DA02821" w14:textId="77777777" w:rsidR="00187747" w:rsidRPr="00C73E90" w:rsidRDefault="00187747" w:rsidP="00187747">
            <w:pPr>
              <w:spacing w:after="0" w:line="240" w:lineRule="auto"/>
              <w:rPr>
                <w:rFonts w:eastAsia="Times New Roman" w:cstheme="minorHAnsi"/>
                <w:color w:val="000000"/>
                <w:lang w:eastAsia="it-IT"/>
              </w:rPr>
            </w:pPr>
          </w:p>
        </w:tc>
        <w:tc>
          <w:tcPr>
            <w:tcW w:w="192" w:type="pct"/>
            <w:tcBorders>
              <w:bottom w:val="single" w:sz="4" w:space="0" w:color="auto"/>
            </w:tcBorders>
            <w:shd w:val="clear" w:color="auto" w:fill="auto"/>
          </w:tcPr>
          <w:p w14:paraId="2430399B" w14:textId="77777777" w:rsidR="00187747" w:rsidRPr="00C73E90" w:rsidRDefault="00187747" w:rsidP="00187747">
            <w:pPr>
              <w:spacing w:after="0" w:line="240" w:lineRule="auto"/>
              <w:rPr>
                <w:rFonts w:eastAsia="Times New Roman" w:cstheme="minorHAnsi"/>
                <w:color w:val="000000"/>
                <w:lang w:eastAsia="it-IT"/>
              </w:rPr>
            </w:pPr>
          </w:p>
        </w:tc>
        <w:tc>
          <w:tcPr>
            <w:tcW w:w="241" w:type="pct"/>
            <w:tcBorders>
              <w:bottom w:val="single" w:sz="4" w:space="0" w:color="auto"/>
            </w:tcBorders>
            <w:shd w:val="clear" w:color="auto" w:fill="auto"/>
          </w:tcPr>
          <w:p w14:paraId="691EAAF3" w14:textId="77777777" w:rsidR="00187747" w:rsidRPr="00C73E90" w:rsidRDefault="00187747" w:rsidP="00187747">
            <w:pPr>
              <w:spacing w:after="0" w:line="240" w:lineRule="auto"/>
              <w:rPr>
                <w:rFonts w:eastAsia="Times New Roman" w:cstheme="minorHAnsi"/>
                <w:color w:val="000000"/>
                <w:lang w:eastAsia="it-IT"/>
              </w:rPr>
            </w:pPr>
          </w:p>
        </w:tc>
        <w:tc>
          <w:tcPr>
            <w:tcW w:w="1346" w:type="pct"/>
            <w:tcBorders>
              <w:bottom w:val="single" w:sz="4" w:space="0" w:color="auto"/>
            </w:tcBorders>
            <w:shd w:val="clear" w:color="auto" w:fill="auto"/>
          </w:tcPr>
          <w:p w14:paraId="58911C98" w14:textId="0054EA20"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Contratto</w:t>
            </w:r>
          </w:p>
        </w:tc>
        <w:tc>
          <w:tcPr>
            <w:tcW w:w="625" w:type="pct"/>
            <w:tcBorders>
              <w:bottom w:val="single" w:sz="4" w:space="0" w:color="auto"/>
            </w:tcBorders>
            <w:shd w:val="clear" w:color="auto" w:fill="auto"/>
            <w:vAlign w:val="center"/>
          </w:tcPr>
          <w:p w14:paraId="5202D7C6" w14:textId="77777777" w:rsidR="00187747" w:rsidRPr="00C73E90" w:rsidRDefault="00187747" w:rsidP="00187747">
            <w:pPr>
              <w:spacing w:after="0" w:line="240" w:lineRule="auto"/>
              <w:rPr>
                <w:rFonts w:eastAsia="Times New Roman" w:cstheme="minorHAnsi"/>
                <w:color w:val="000000"/>
                <w:lang w:eastAsia="it-IT"/>
              </w:rPr>
            </w:pPr>
          </w:p>
        </w:tc>
        <w:tc>
          <w:tcPr>
            <w:tcW w:w="1105" w:type="pct"/>
            <w:tcBorders>
              <w:bottom w:val="single" w:sz="4" w:space="0" w:color="auto"/>
            </w:tcBorders>
            <w:vAlign w:val="center"/>
          </w:tcPr>
          <w:p w14:paraId="521C97A0" w14:textId="77777777" w:rsidR="00187747" w:rsidRPr="00C73E90" w:rsidRDefault="00187747" w:rsidP="00187747">
            <w:pPr>
              <w:spacing w:after="0" w:line="240" w:lineRule="auto"/>
              <w:rPr>
                <w:rFonts w:eastAsia="Times New Roman" w:cstheme="minorHAnsi"/>
                <w:color w:val="000000"/>
                <w:lang w:eastAsia="it-IT"/>
              </w:rPr>
            </w:pPr>
          </w:p>
        </w:tc>
      </w:tr>
      <w:tr w:rsidR="00187747" w:rsidRPr="00C73E90" w14:paraId="47C9FF70" w14:textId="77777777" w:rsidTr="00A4450B">
        <w:trPr>
          <w:trHeight w:val="298"/>
        </w:trPr>
        <w:tc>
          <w:tcPr>
            <w:tcW w:w="169" w:type="pct"/>
            <w:tcBorders>
              <w:bottom w:val="single" w:sz="4" w:space="0" w:color="auto"/>
            </w:tcBorders>
            <w:shd w:val="clear" w:color="auto" w:fill="auto"/>
            <w:vAlign w:val="center"/>
          </w:tcPr>
          <w:p w14:paraId="1F82EA2A" w14:textId="26F0EFC9"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4A68AEA"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 xml:space="preserve">Il contratto prevede specifiche prescrizioni per il rispetto degli ulteriori requisiti connessi alla Misura PNRR a cui è associato il progetto? </w:t>
            </w:r>
          </w:p>
          <w:p w14:paraId="7C5E212D" w14:textId="142C232E"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 xml:space="preserve">(contributo programmato all’indicatore comune ed eventualmente il contributo ai </w:t>
            </w:r>
            <w:proofErr w:type="spellStart"/>
            <w:r w:rsidRPr="00C73E90">
              <w:rPr>
                <w:rFonts w:eastAsia="Times New Roman" w:cstheme="minorHAnsi"/>
                <w:color w:val="000000"/>
                <w:lang w:eastAsia="it-IT"/>
              </w:rPr>
              <w:t>tagging</w:t>
            </w:r>
            <w:proofErr w:type="spellEnd"/>
            <w:r w:rsidRPr="00C73E90">
              <w:rPr>
                <w:rFonts w:eastAsia="Times New Roman" w:cstheme="minorHAnsi"/>
                <w:color w:val="000000"/>
                <w:lang w:eastAsia="it-IT"/>
              </w:rPr>
              <w:t xml:space="preserve"> ambientali e digitale)</w:t>
            </w:r>
          </w:p>
        </w:tc>
        <w:tc>
          <w:tcPr>
            <w:tcW w:w="192" w:type="pct"/>
            <w:tcBorders>
              <w:bottom w:val="single" w:sz="4" w:space="0" w:color="auto"/>
            </w:tcBorders>
            <w:shd w:val="clear" w:color="auto" w:fill="auto"/>
          </w:tcPr>
          <w:p w14:paraId="422BA5F9" w14:textId="77777777" w:rsidR="00187747" w:rsidRPr="00C73E90" w:rsidRDefault="00187747" w:rsidP="00187747">
            <w:pPr>
              <w:spacing w:after="0" w:line="240" w:lineRule="auto"/>
              <w:rPr>
                <w:rFonts w:eastAsia="Times New Roman" w:cstheme="minorHAnsi"/>
                <w:color w:val="000000"/>
                <w:lang w:eastAsia="it-IT"/>
              </w:rPr>
            </w:pPr>
          </w:p>
        </w:tc>
        <w:tc>
          <w:tcPr>
            <w:tcW w:w="192" w:type="pct"/>
            <w:tcBorders>
              <w:bottom w:val="single" w:sz="4" w:space="0" w:color="auto"/>
            </w:tcBorders>
            <w:shd w:val="clear" w:color="auto" w:fill="auto"/>
          </w:tcPr>
          <w:p w14:paraId="1F8B0738" w14:textId="77777777" w:rsidR="00187747" w:rsidRPr="00C73E90" w:rsidRDefault="00187747" w:rsidP="00187747">
            <w:pPr>
              <w:spacing w:after="0" w:line="240" w:lineRule="auto"/>
              <w:rPr>
                <w:rFonts w:eastAsia="Times New Roman" w:cstheme="minorHAnsi"/>
                <w:color w:val="000000"/>
                <w:lang w:eastAsia="it-IT"/>
              </w:rPr>
            </w:pPr>
          </w:p>
        </w:tc>
        <w:tc>
          <w:tcPr>
            <w:tcW w:w="241" w:type="pct"/>
            <w:tcBorders>
              <w:bottom w:val="single" w:sz="4" w:space="0" w:color="auto"/>
            </w:tcBorders>
            <w:shd w:val="clear" w:color="auto" w:fill="auto"/>
          </w:tcPr>
          <w:p w14:paraId="33A0A6F1" w14:textId="77777777" w:rsidR="00187747" w:rsidRPr="00C73E90" w:rsidRDefault="00187747" w:rsidP="00187747">
            <w:pPr>
              <w:spacing w:after="0" w:line="240" w:lineRule="auto"/>
              <w:rPr>
                <w:rFonts w:eastAsia="Times New Roman" w:cstheme="minorHAnsi"/>
                <w:color w:val="000000"/>
                <w:lang w:eastAsia="it-IT"/>
              </w:rPr>
            </w:pPr>
          </w:p>
        </w:tc>
        <w:tc>
          <w:tcPr>
            <w:tcW w:w="1346" w:type="pct"/>
            <w:tcBorders>
              <w:bottom w:val="single" w:sz="4" w:space="0" w:color="auto"/>
            </w:tcBorders>
            <w:shd w:val="clear" w:color="auto" w:fill="auto"/>
          </w:tcPr>
          <w:p w14:paraId="35313CD9" w14:textId="7C4E5A59"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Contratto</w:t>
            </w:r>
          </w:p>
        </w:tc>
        <w:tc>
          <w:tcPr>
            <w:tcW w:w="625" w:type="pct"/>
            <w:tcBorders>
              <w:bottom w:val="single" w:sz="4" w:space="0" w:color="auto"/>
            </w:tcBorders>
            <w:shd w:val="clear" w:color="auto" w:fill="auto"/>
            <w:vAlign w:val="center"/>
          </w:tcPr>
          <w:p w14:paraId="3CF82DBE" w14:textId="77777777" w:rsidR="00187747" w:rsidRPr="00C73E90" w:rsidRDefault="00187747" w:rsidP="00187747">
            <w:pPr>
              <w:spacing w:after="0" w:line="240" w:lineRule="auto"/>
              <w:rPr>
                <w:rFonts w:eastAsia="Times New Roman" w:cstheme="minorHAnsi"/>
                <w:color w:val="000000"/>
                <w:lang w:eastAsia="it-IT"/>
              </w:rPr>
            </w:pPr>
          </w:p>
        </w:tc>
        <w:tc>
          <w:tcPr>
            <w:tcW w:w="1105" w:type="pct"/>
            <w:tcBorders>
              <w:bottom w:val="single" w:sz="4" w:space="0" w:color="auto"/>
            </w:tcBorders>
            <w:vAlign w:val="center"/>
          </w:tcPr>
          <w:p w14:paraId="17FFB4DB" w14:textId="77777777" w:rsidR="00187747" w:rsidRPr="00C73E90" w:rsidRDefault="00187747" w:rsidP="00187747">
            <w:pPr>
              <w:spacing w:after="0" w:line="240" w:lineRule="auto"/>
              <w:rPr>
                <w:rFonts w:eastAsia="Times New Roman" w:cstheme="minorHAnsi"/>
                <w:color w:val="000000"/>
                <w:lang w:eastAsia="it-IT"/>
              </w:rPr>
            </w:pPr>
          </w:p>
        </w:tc>
      </w:tr>
      <w:tr w:rsidR="00187747" w:rsidRPr="00C73E90" w14:paraId="3C56B611" w14:textId="77777777" w:rsidTr="00A4450B">
        <w:trPr>
          <w:trHeight w:val="298"/>
        </w:trPr>
        <w:tc>
          <w:tcPr>
            <w:tcW w:w="169" w:type="pct"/>
            <w:tcBorders>
              <w:bottom w:val="single" w:sz="4" w:space="0" w:color="auto"/>
            </w:tcBorders>
            <w:shd w:val="clear" w:color="auto" w:fill="auto"/>
            <w:vAlign w:val="center"/>
          </w:tcPr>
          <w:p w14:paraId="4AED4838" w14:textId="042BAE31"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0BF85F5F" w14:textId="64ED02D6"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Il contratto prevede specifiche prescrizioni per il rispetto del DNSH?</w:t>
            </w:r>
          </w:p>
        </w:tc>
        <w:tc>
          <w:tcPr>
            <w:tcW w:w="192" w:type="pct"/>
            <w:tcBorders>
              <w:bottom w:val="single" w:sz="4" w:space="0" w:color="auto"/>
            </w:tcBorders>
            <w:shd w:val="clear" w:color="auto" w:fill="auto"/>
          </w:tcPr>
          <w:p w14:paraId="526F64E6" w14:textId="77777777" w:rsidR="00187747" w:rsidRPr="00C73E90" w:rsidRDefault="00187747" w:rsidP="00187747">
            <w:pPr>
              <w:spacing w:after="0" w:line="240" w:lineRule="auto"/>
              <w:rPr>
                <w:rFonts w:eastAsia="Times New Roman" w:cstheme="minorHAnsi"/>
                <w:color w:val="000000"/>
                <w:lang w:eastAsia="it-IT"/>
              </w:rPr>
            </w:pPr>
          </w:p>
        </w:tc>
        <w:tc>
          <w:tcPr>
            <w:tcW w:w="192" w:type="pct"/>
            <w:tcBorders>
              <w:bottom w:val="single" w:sz="4" w:space="0" w:color="auto"/>
            </w:tcBorders>
            <w:shd w:val="clear" w:color="auto" w:fill="auto"/>
          </w:tcPr>
          <w:p w14:paraId="167EBDE6" w14:textId="77777777" w:rsidR="00187747" w:rsidRPr="00C73E90" w:rsidRDefault="00187747" w:rsidP="00187747">
            <w:pPr>
              <w:spacing w:after="0" w:line="240" w:lineRule="auto"/>
              <w:rPr>
                <w:rFonts w:eastAsia="Times New Roman" w:cstheme="minorHAnsi"/>
                <w:color w:val="000000"/>
                <w:lang w:eastAsia="it-IT"/>
              </w:rPr>
            </w:pPr>
          </w:p>
        </w:tc>
        <w:tc>
          <w:tcPr>
            <w:tcW w:w="241" w:type="pct"/>
            <w:tcBorders>
              <w:bottom w:val="single" w:sz="4" w:space="0" w:color="auto"/>
            </w:tcBorders>
            <w:shd w:val="clear" w:color="auto" w:fill="auto"/>
          </w:tcPr>
          <w:p w14:paraId="1747DB14" w14:textId="77777777" w:rsidR="00187747" w:rsidRPr="00C73E90" w:rsidRDefault="00187747" w:rsidP="00187747">
            <w:pPr>
              <w:spacing w:after="0" w:line="240" w:lineRule="auto"/>
              <w:rPr>
                <w:rFonts w:eastAsia="Times New Roman" w:cstheme="minorHAnsi"/>
                <w:color w:val="000000"/>
                <w:lang w:eastAsia="it-IT"/>
              </w:rPr>
            </w:pPr>
          </w:p>
        </w:tc>
        <w:tc>
          <w:tcPr>
            <w:tcW w:w="1346" w:type="pct"/>
            <w:tcBorders>
              <w:bottom w:val="single" w:sz="4" w:space="0" w:color="auto"/>
            </w:tcBorders>
            <w:shd w:val="clear" w:color="auto" w:fill="auto"/>
          </w:tcPr>
          <w:p w14:paraId="7392CB58"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Contratto</w:t>
            </w:r>
          </w:p>
          <w:p w14:paraId="3AAC3C6C" w14:textId="618FD59E"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Eventuali attestazioni acquisite dal soggetto realizzatore in fase di preventivo</w:t>
            </w:r>
          </w:p>
        </w:tc>
        <w:tc>
          <w:tcPr>
            <w:tcW w:w="625" w:type="pct"/>
            <w:tcBorders>
              <w:bottom w:val="single" w:sz="4" w:space="0" w:color="auto"/>
            </w:tcBorders>
            <w:shd w:val="clear" w:color="auto" w:fill="auto"/>
            <w:vAlign w:val="center"/>
          </w:tcPr>
          <w:p w14:paraId="7C96D0E0" w14:textId="77777777" w:rsidR="00187747" w:rsidRPr="00C73E90" w:rsidRDefault="00187747" w:rsidP="00187747">
            <w:pPr>
              <w:spacing w:after="0" w:line="240" w:lineRule="auto"/>
              <w:rPr>
                <w:rFonts w:eastAsia="Times New Roman" w:cstheme="minorHAnsi"/>
                <w:color w:val="000000"/>
                <w:lang w:eastAsia="it-IT"/>
              </w:rPr>
            </w:pPr>
          </w:p>
        </w:tc>
        <w:tc>
          <w:tcPr>
            <w:tcW w:w="1105" w:type="pct"/>
            <w:tcBorders>
              <w:bottom w:val="single" w:sz="4" w:space="0" w:color="auto"/>
            </w:tcBorders>
            <w:vAlign w:val="center"/>
          </w:tcPr>
          <w:p w14:paraId="40D812D1" w14:textId="77777777" w:rsidR="00187747" w:rsidRPr="00C73E90" w:rsidRDefault="00187747" w:rsidP="00187747">
            <w:pPr>
              <w:spacing w:after="0" w:line="240" w:lineRule="auto"/>
              <w:rPr>
                <w:rFonts w:eastAsia="Times New Roman" w:cstheme="minorHAnsi"/>
                <w:color w:val="000000"/>
                <w:lang w:eastAsia="it-IT"/>
              </w:rPr>
            </w:pPr>
          </w:p>
        </w:tc>
      </w:tr>
      <w:tr w:rsidR="00187747" w:rsidRPr="00C73E90" w14:paraId="2CDDDB1A" w14:textId="77777777" w:rsidTr="00A4450B">
        <w:trPr>
          <w:trHeight w:val="298"/>
        </w:trPr>
        <w:tc>
          <w:tcPr>
            <w:tcW w:w="169" w:type="pct"/>
            <w:tcBorders>
              <w:bottom w:val="single" w:sz="4" w:space="0" w:color="auto"/>
            </w:tcBorders>
            <w:shd w:val="clear" w:color="auto" w:fill="auto"/>
            <w:vAlign w:val="center"/>
          </w:tcPr>
          <w:p w14:paraId="209F25AA" w14:textId="77777777"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1474AB20" w14:textId="7D70378B" w:rsidR="00187747" w:rsidRPr="00C73E90" w:rsidRDefault="00187747" w:rsidP="00187747">
            <w:pPr>
              <w:spacing w:after="0" w:line="240" w:lineRule="auto"/>
              <w:rPr>
                <w:rFonts w:eastAsia="Times New Roman" w:cstheme="minorHAnsi"/>
                <w:color w:val="000000"/>
                <w:lang w:eastAsia="it-IT"/>
              </w:rPr>
            </w:pPr>
            <w:proofErr w:type="gramStart"/>
            <w:r w:rsidRPr="00C73E90">
              <w:rPr>
                <w:rFonts w:eastAsia="Times New Roman" w:cstheme="minorHAnsi"/>
                <w:color w:val="000000"/>
                <w:lang w:eastAsia="it-IT"/>
              </w:rPr>
              <w:t>E’</w:t>
            </w:r>
            <w:proofErr w:type="gramEnd"/>
            <w:r w:rsidRPr="00C73E90">
              <w:rPr>
                <w:rFonts w:eastAsia="Times New Roman" w:cstheme="minorHAnsi"/>
                <w:color w:val="000000"/>
                <w:lang w:eastAsia="it-IT"/>
              </w:rPr>
              <w:t xml:space="preserve"> stata compilata l’apposita scheda DNSH con riferimento alle verifiche ex-ante? </w:t>
            </w:r>
          </w:p>
        </w:tc>
        <w:tc>
          <w:tcPr>
            <w:tcW w:w="192" w:type="pct"/>
            <w:tcBorders>
              <w:bottom w:val="single" w:sz="4" w:space="0" w:color="auto"/>
            </w:tcBorders>
            <w:shd w:val="clear" w:color="auto" w:fill="auto"/>
          </w:tcPr>
          <w:p w14:paraId="5AD59F39" w14:textId="77777777" w:rsidR="00187747" w:rsidRPr="00C73E90" w:rsidRDefault="00187747" w:rsidP="00187747">
            <w:pPr>
              <w:spacing w:after="0" w:line="240" w:lineRule="auto"/>
              <w:rPr>
                <w:rFonts w:eastAsia="Times New Roman" w:cstheme="minorHAnsi"/>
                <w:color w:val="000000"/>
                <w:lang w:eastAsia="it-IT"/>
              </w:rPr>
            </w:pPr>
          </w:p>
        </w:tc>
        <w:tc>
          <w:tcPr>
            <w:tcW w:w="192" w:type="pct"/>
            <w:tcBorders>
              <w:bottom w:val="single" w:sz="4" w:space="0" w:color="auto"/>
            </w:tcBorders>
            <w:shd w:val="clear" w:color="auto" w:fill="auto"/>
          </w:tcPr>
          <w:p w14:paraId="504A3B2D" w14:textId="77777777" w:rsidR="00187747" w:rsidRPr="00C73E90" w:rsidRDefault="00187747" w:rsidP="00187747">
            <w:pPr>
              <w:spacing w:after="0" w:line="240" w:lineRule="auto"/>
              <w:rPr>
                <w:rFonts w:eastAsia="Times New Roman" w:cstheme="minorHAnsi"/>
                <w:color w:val="000000"/>
                <w:lang w:eastAsia="it-IT"/>
              </w:rPr>
            </w:pPr>
          </w:p>
        </w:tc>
        <w:tc>
          <w:tcPr>
            <w:tcW w:w="241" w:type="pct"/>
            <w:tcBorders>
              <w:bottom w:val="single" w:sz="4" w:space="0" w:color="auto"/>
            </w:tcBorders>
            <w:shd w:val="clear" w:color="auto" w:fill="auto"/>
          </w:tcPr>
          <w:p w14:paraId="4ACD15A6" w14:textId="77777777" w:rsidR="00187747" w:rsidRPr="00C73E90" w:rsidRDefault="00187747" w:rsidP="00187747">
            <w:pPr>
              <w:spacing w:after="0" w:line="240" w:lineRule="auto"/>
              <w:rPr>
                <w:rFonts w:eastAsia="Times New Roman" w:cstheme="minorHAnsi"/>
                <w:color w:val="000000"/>
                <w:lang w:eastAsia="it-IT"/>
              </w:rPr>
            </w:pPr>
          </w:p>
        </w:tc>
        <w:tc>
          <w:tcPr>
            <w:tcW w:w="1346" w:type="pct"/>
            <w:tcBorders>
              <w:bottom w:val="single" w:sz="4" w:space="0" w:color="auto"/>
            </w:tcBorders>
            <w:shd w:val="clear" w:color="auto" w:fill="auto"/>
          </w:tcPr>
          <w:p w14:paraId="38C45526" w14:textId="0BEA16BB"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Scheda/e relativa/e allo specifico intervento per garantire il principio del DNSH</w:t>
            </w:r>
          </w:p>
        </w:tc>
        <w:tc>
          <w:tcPr>
            <w:tcW w:w="625" w:type="pct"/>
            <w:tcBorders>
              <w:bottom w:val="single" w:sz="4" w:space="0" w:color="auto"/>
            </w:tcBorders>
            <w:shd w:val="clear" w:color="auto" w:fill="auto"/>
            <w:vAlign w:val="center"/>
          </w:tcPr>
          <w:p w14:paraId="5F037675" w14:textId="77777777" w:rsidR="00187747" w:rsidRPr="00C73E90" w:rsidRDefault="00187747" w:rsidP="00187747">
            <w:pPr>
              <w:spacing w:after="0" w:line="240" w:lineRule="auto"/>
              <w:rPr>
                <w:rFonts w:eastAsia="Times New Roman" w:cstheme="minorHAnsi"/>
                <w:color w:val="000000"/>
                <w:lang w:eastAsia="it-IT"/>
              </w:rPr>
            </w:pPr>
          </w:p>
        </w:tc>
        <w:tc>
          <w:tcPr>
            <w:tcW w:w="1105" w:type="pct"/>
            <w:tcBorders>
              <w:bottom w:val="single" w:sz="4" w:space="0" w:color="auto"/>
            </w:tcBorders>
            <w:vAlign w:val="center"/>
          </w:tcPr>
          <w:p w14:paraId="22E456AC" w14:textId="77777777" w:rsidR="00187747" w:rsidRPr="00C73E90" w:rsidRDefault="00187747" w:rsidP="00187747">
            <w:pPr>
              <w:spacing w:after="0" w:line="240" w:lineRule="auto"/>
              <w:rPr>
                <w:rFonts w:eastAsia="Times New Roman" w:cstheme="minorHAnsi"/>
                <w:color w:val="000000"/>
                <w:lang w:eastAsia="it-IT"/>
              </w:rPr>
            </w:pPr>
          </w:p>
        </w:tc>
      </w:tr>
      <w:tr w:rsidR="00187747" w:rsidRPr="00C73E90" w14:paraId="1DC43A2F" w14:textId="77777777" w:rsidTr="00A4450B">
        <w:trPr>
          <w:trHeight w:val="298"/>
        </w:trPr>
        <w:tc>
          <w:tcPr>
            <w:tcW w:w="169" w:type="pct"/>
            <w:tcBorders>
              <w:bottom w:val="single" w:sz="4" w:space="0" w:color="auto"/>
            </w:tcBorders>
            <w:shd w:val="clear" w:color="auto" w:fill="auto"/>
            <w:vAlign w:val="center"/>
          </w:tcPr>
          <w:p w14:paraId="73939708" w14:textId="1AC63BCF" w:rsidR="00187747" w:rsidRPr="00C73E90" w:rsidRDefault="00187747" w:rsidP="00187747">
            <w:pPr>
              <w:spacing w:after="0" w:line="240" w:lineRule="auto"/>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60308E7"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Il contratto prevede specifiche prescrizioni per il rispetto dei principi trasversali?</w:t>
            </w:r>
          </w:p>
          <w:p w14:paraId="0015F6A9" w14:textId="641A3F6B"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(rispetto dei requisiti e delle specifiche condizionalità PNRR richiamati dalla Programmazione di dettaglio e dagli atti programmatici relativi all’I</w:t>
            </w:r>
            <w:r>
              <w:rPr>
                <w:rFonts w:eastAsia="Times New Roman" w:cstheme="minorHAnsi"/>
                <w:color w:val="000000"/>
                <w:lang w:eastAsia="it-IT"/>
              </w:rPr>
              <w:t>ntervento/Misura di riferimento)</w:t>
            </w:r>
          </w:p>
        </w:tc>
        <w:tc>
          <w:tcPr>
            <w:tcW w:w="192" w:type="pct"/>
            <w:tcBorders>
              <w:bottom w:val="single" w:sz="4" w:space="0" w:color="auto"/>
            </w:tcBorders>
            <w:shd w:val="clear" w:color="auto" w:fill="auto"/>
          </w:tcPr>
          <w:p w14:paraId="65A46278" w14:textId="77777777" w:rsidR="00187747" w:rsidRPr="00C73E90" w:rsidRDefault="00187747" w:rsidP="00187747">
            <w:pPr>
              <w:spacing w:after="0" w:line="240" w:lineRule="auto"/>
              <w:rPr>
                <w:rFonts w:eastAsia="Times New Roman" w:cstheme="minorHAnsi"/>
                <w:color w:val="000000"/>
                <w:lang w:eastAsia="it-IT"/>
              </w:rPr>
            </w:pPr>
          </w:p>
        </w:tc>
        <w:tc>
          <w:tcPr>
            <w:tcW w:w="192" w:type="pct"/>
            <w:tcBorders>
              <w:bottom w:val="single" w:sz="4" w:space="0" w:color="auto"/>
            </w:tcBorders>
            <w:shd w:val="clear" w:color="auto" w:fill="auto"/>
          </w:tcPr>
          <w:p w14:paraId="6E6294D2" w14:textId="77777777" w:rsidR="00187747" w:rsidRPr="00C73E90" w:rsidRDefault="00187747" w:rsidP="00187747">
            <w:pPr>
              <w:spacing w:after="0" w:line="240" w:lineRule="auto"/>
              <w:rPr>
                <w:rFonts w:eastAsia="Times New Roman" w:cstheme="minorHAnsi"/>
                <w:color w:val="000000"/>
                <w:lang w:eastAsia="it-IT"/>
              </w:rPr>
            </w:pPr>
          </w:p>
        </w:tc>
        <w:tc>
          <w:tcPr>
            <w:tcW w:w="241" w:type="pct"/>
            <w:tcBorders>
              <w:bottom w:val="single" w:sz="4" w:space="0" w:color="auto"/>
            </w:tcBorders>
            <w:shd w:val="clear" w:color="auto" w:fill="auto"/>
          </w:tcPr>
          <w:p w14:paraId="56F43419" w14:textId="77777777" w:rsidR="00187747" w:rsidRPr="00C73E90" w:rsidRDefault="00187747" w:rsidP="00187747">
            <w:pPr>
              <w:spacing w:after="0" w:line="240" w:lineRule="auto"/>
              <w:rPr>
                <w:rFonts w:eastAsia="Times New Roman" w:cstheme="minorHAnsi"/>
                <w:color w:val="000000"/>
                <w:lang w:eastAsia="it-IT"/>
              </w:rPr>
            </w:pPr>
          </w:p>
        </w:tc>
        <w:tc>
          <w:tcPr>
            <w:tcW w:w="1346" w:type="pct"/>
            <w:tcBorders>
              <w:bottom w:val="single" w:sz="4" w:space="0" w:color="auto"/>
            </w:tcBorders>
            <w:shd w:val="clear" w:color="auto" w:fill="auto"/>
          </w:tcPr>
          <w:p w14:paraId="5A014619"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Contratto</w:t>
            </w:r>
          </w:p>
          <w:p w14:paraId="717F8E01" w14:textId="7DEB0532"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Eventuali attestazioni/ dichiarazioni in riferimento ai principi trasversali previsti dal PNRR richiamati dalla Programmazione di dettaglio e dagli atti programmatici relativi all’Intervento/Misura di riferimento</w:t>
            </w:r>
          </w:p>
        </w:tc>
        <w:tc>
          <w:tcPr>
            <w:tcW w:w="625" w:type="pct"/>
            <w:tcBorders>
              <w:bottom w:val="single" w:sz="4" w:space="0" w:color="auto"/>
            </w:tcBorders>
            <w:shd w:val="clear" w:color="auto" w:fill="auto"/>
            <w:vAlign w:val="center"/>
          </w:tcPr>
          <w:p w14:paraId="45779DEC" w14:textId="77777777" w:rsidR="00187747" w:rsidRPr="00C73E90" w:rsidRDefault="00187747" w:rsidP="00187747">
            <w:pPr>
              <w:spacing w:after="0" w:line="240" w:lineRule="auto"/>
              <w:rPr>
                <w:rFonts w:eastAsia="Times New Roman" w:cstheme="minorHAnsi"/>
                <w:color w:val="000000"/>
                <w:lang w:eastAsia="it-IT"/>
              </w:rPr>
            </w:pPr>
          </w:p>
        </w:tc>
        <w:tc>
          <w:tcPr>
            <w:tcW w:w="1105" w:type="pct"/>
            <w:tcBorders>
              <w:bottom w:val="single" w:sz="4" w:space="0" w:color="auto"/>
            </w:tcBorders>
            <w:vAlign w:val="center"/>
          </w:tcPr>
          <w:p w14:paraId="18F22D65" w14:textId="77777777" w:rsidR="00187747" w:rsidRPr="00C73E90" w:rsidRDefault="00187747" w:rsidP="00187747">
            <w:pPr>
              <w:spacing w:after="0" w:line="240" w:lineRule="auto"/>
              <w:rPr>
                <w:rFonts w:eastAsia="Times New Roman" w:cstheme="minorHAnsi"/>
                <w:color w:val="000000"/>
                <w:lang w:eastAsia="it-IT"/>
              </w:rPr>
            </w:pPr>
          </w:p>
        </w:tc>
      </w:tr>
      <w:tr w:rsidR="00187747" w:rsidRPr="00C73E90" w14:paraId="05B8F056" w14:textId="77777777" w:rsidTr="006130E7">
        <w:trPr>
          <w:trHeight w:val="298"/>
        </w:trPr>
        <w:tc>
          <w:tcPr>
            <w:tcW w:w="169" w:type="pct"/>
            <w:tcBorders>
              <w:bottom w:val="single" w:sz="4" w:space="0" w:color="auto"/>
            </w:tcBorders>
            <w:shd w:val="clear" w:color="auto" w:fill="auto"/>
            <w:vAlign w:val="center"/>
          </w:tcPr>
          <w:p w14:paraId="4B82A188" w14:textId="41F13BE8"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D7BC31C" w14:textId="419BE974"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presente la nomina del Direttore dei lavori?</w:t>
            </w:r>
          </w:p>
        </w:tc>
        <w:tc>
          <w:tcPr>
            <w:tcW w:w="192" w:type="pct"/>
            <w:tcBorders>
              <w:bottom w:val="single" w:sz="4" w:space="0" w:color="auto"/>
            </w:tcBorders>
            <w:shd w:val="clear" w:color="auto" w:fill="auto"/>
            <w:vAlign w:val="center"/>
          </w:tcPr>
          <w:p w14:paraId="3FF8E7C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4AE1B38F"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4FB25A1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08377988" w14:textId="667C020E"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Atti di nomina del Direttore Lavori/Direttore di esecuzione del contratto e del Coordinatore Sicurezza</w:t>
            </w:r>
          </w:p>
        </w:tc>
        <w:tc>
          <w:tcPr>
            <w:tcW w:w="625" w:type="pct"/>
            <w:tcBorders>
              <w:bottom w:val="single" w:sz="4" w:space="0" w:color="auto"/>
            </w:tcBorders>
            <w:shd w:val="clear" w:color="auto" w:fill="auto"/>
            <w:vAlign w:val="center"/>
          </w:tcPr>
          <w:p w14:paraId="533E00F7"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0CB7E42B" w14:textId="15CF747E" w:rsidR="00187747" w:rsidRPr="00C73E90" w:rsidRDefault="00187747" w:rsidP="00187747">
            <w:pPr>
              <w:spacing w:after="0" w:line="240" w:lineRule="auto"/>
              <w:rPr>
                <w:rFonts w:eastAsia="Times New Roman" w:cstheme="minorHAnsi"/>
                <w:bCs/>
                <w:lang w:eastAsia="it-IT"/>
              </w:rPr>
            </w:pPr>
          </w:p>
        </w:tc>
      </w:tr>
      <w:tr w:rsidR="00187747" w:rsidRPr="00C73E90" w14:paraId="53D5DAEE" w14:textId="77777777" w:rsidTr="006130E7">
        <w:trPr>
          <w:trHeight w:val="298"/>
        </w:trPr>
        <w:tc>
          <w:tcPr>
            <w:tcW w:w="169" w:type="pct"/>
            <w:tcBorders>
              <w:bottom w:val="single" w:sz="4" w:space="0" w:color="auto"/>
            </w:tcBorders>
            <w:shd w:val="clear" w:color="auto" w:fill="auto"/>
            <w:vAlign w:val="center"/>
          </w:tcPr>
          <w:p w14:paraId="68AAC0FD" w14:textId="5E94069A"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79BA8EAF" w14:textId="72A9253D"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presente il verbale di avvio lavori/inizio attività?</w:t>
            </w:r>
          </w:p>
        </w:tc>
        <w:tc>
          <w:tcPr>
            <w:tcW w:w="192" w:type="pct"/>
            <w:tcBorders>
              <w:bottom w:val="single" w:sz="4" w:space="0" w:color="auto"/>
            </w:tcBorders>
            <w:shd w:val="clear" w:color="auto" w:fill="auto"/>
            <w:vAlign w:val="center"/>
          </w:tcPr>
          <w:p w14:paraId="0500DB8B"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0CF322A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66858BF4"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2C56F253" w14:textId="3E67C9B3"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Verbale consegna lavori/verbale avvio attività</w:t>
            </w:r>
          </w:p>
        </w:tc>
        <w:tc>
          <w:tcPr>
            <w:tcW w:w="625" w:type="pct"/>
            <w:tcBorders>
              <w:bottom w:val="single" w:sz="4" w:space="0" w:color="auto"/>
            </w:tcBorders>
            <w:shd w:val="clear" w:color="auto" w:fill="auto"/>
            <w:vAlign w:val="center"/>
          </w:tcPr>
          <w:p w14:paraId="1E9B1619"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3EAB7C8C" w14:textId="52B4B6B3" w:rsidR="00187747" w:rsidRPr="00C73E90" w:rsidRDefault="00187747" w:rsidP="00187747">
            <w:pPr>
              <w:spacing w:after="0" w:line="240" w:lineRule="auto"/>
              <w:rPr>
                <w:rFonts w:eastAsia="Times New Roman" w:cstheme="minorHAnsi"/>
                <w:bCs/>
                <w:lang w:eastAsia="it-IT"/>
              </w:rPr>
            </w:pPr>
          </w:p>
        </w:tc>
      </w:tr>
      <w:tr w:rsidR="00187747" w:rsidRPr="00C73E90" w14:paraId="3D52EF98" w14:textId="77777777" w:rsidTr="006130E7">
        <w:trPr>
          <w:trHeight w:val="298"/>
        </w:trPr>
        <w:tc>
          <w:tcPr>
            <w:tcW w:w="169" w:type="pct"/>
            <w:tcBorders>
              <w:bottom w:val="single" w:sz="4" w:space="0" w:color="auto"/>
            </w:tcBorders>
            <w:shd w:val="clear" w:color="auto" w:fill="auto"/>
            <w:vAlign w:val="center"/>
          </w:tcPr>
          <w:p w14:paraId="32225F23" w14:textId="6FCE1B2F"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BA89FE6" w14:textId="359911BF"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Sono presenti atti di modifica del contratto e/o integrazioni?</w:t>
            </w:r>
          </w:p>
        </w:tc>
        <w:tc>
          <w:tcPr>
            <w:tcW w:w="192" w:type="pct"/>
            <w:tcBorders>
              <w:bottom w:val="single" w:sz="4" w:space="0" w:color="auto"/>
            </w:tcBorders>
            <w:shd w:val="clear" w:color="auto" w:fill="auto"/>
            <w:vAlign w:val="center"/>
          </w:tcPr>
          <w:p w14:paraId="3F0B20C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28F48307"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4753612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64C23B07" w14:textId="2EB1A01C"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bCs/>
                <w:lang w:eastAsia="it-IT"/>
              </w:rPr>
              <w:t>Atti di modifica/integrativi al contratto originario</w:t>
            </w:r>
          </w:p>
        </w:tc>
        <w:tc>
          <w:tcPr>
            <w:tcW w:w="625" w:type="pct"/>
            <w:tcBorders>
              <w:bottom w:val="single" w:sz="4" w:space="0" w:color="auto"/>
            </w:tcBorders>
            <w:shd w:val="clear" w:color="auto" w:fill="auto"/>
            <w:vAlign w:val="center"/>
          </w:tcPr>
          <w:p w14:paraId="0A5F680B"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09272213" w14:textId="79D1E251" w:rsidR="00187747" w:rsidRPr="00C73E90" w:rsidRDefault="00187747" w:rsidP="00187747">
            <w:pPr>
              <w:spacing w:after="0" w:line="240" w:lineRule="auto"/>
              <w:rPr>
                <w:rFonts w:eastAsia="Times New Roman" w:cstheme="minorHAnsi"/>
                <w:bCs/>
                <w:lang w:eastAsia="it-IT"/>
              </w:rPr>
            </w:pPr>
          </w:p>
        </w:tc>
      </w:tr>
      <w:tr w:rsidR="00187747" w:rsidRPr="00C73E90" w14:paraId="4695C8B6" w14:textId="77777777" w:rsidTr="006130E7">
        <w:trPr>
          <w:trHeight w:val="298"/>
        </w:trPr>
        <w:tc>
          <w:tcPr>
            <w:tcW w:w="169" w:type="pct"/>
            <w:tcBorders>
              <w:bottom w:val="single" w:sz="4" w:space="0" w:color="auto"/>
            </w:tcBorders>
            <w:shd w:val="clear" w:color="auto" w:fill="auto"/>
            <w:vAlign w:val="center"/>
          </w:tcPr>
          <w:p w14:paraId="77FA5B48" w14:textId="50F5C0BA"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A8CBF95" w14:textId="3081E244"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E’ stata concessa una proroga?</w:t>
            </w:r>
          </w:p>
        </w:tc>
        <w:tc>
          <w:tcPr>
            <w:tcW w:w="192" w:type="pct"/>
            <w:tcBorders>
              <w:bottom w:val="single" w:sz="4" w:space="0" w:color="auto"/>
            </w:tcBorders>
            <w:shd w:val="clear" w:color="auto" w:fill="auto"/>
            <w:vAlign w:val="center"/>
          </w:tcPr>
          <w:p w14:paraId="649E9CA8"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33ECB798"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1B4BFE8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4D70B013" w14:textId="5011A89E" w:rsidR="00187747" w:rsidRPr="00C73E90" w:rsidRDefault="00187747" w:rsidP="00187747">
            <w:pPr>
              <w:spacing w:after="0" w:line="240" w:lineRule="auto"/>
              <w:rPr>
                <w:rFonts w:eastAsia="Times New Roman" w:cstheme="minorHAnsi"/>
                <w:bCs/>
                <w:lang w:eastAsia="it-IT"/>
              </w:rPr>
            </w:pPr>
            <w:r w:rsidRPr="00C73E90">
              <w:rPr>
                <w:rFonts w:eastAsia="Times New Roman" w:cstheme="minorHAnsi"/>
                <w:bCs/>
                <w:lang w:eastAsia="it-IT"/>
              </w:rPr>
              <w:t>Proroga contrattuale</w:t>
            </w:r>
          </w:p>
        </w:tc>
        <w:tc>
          <w:tcPr>
            <w:tcW w:w="625" w:type="pct"/>
            <w:tcBorders>
              <w:bottom w:val="single" w:sz="4" w:space="0" w:color="auto"/>
            </w:tcBorders>
            <w:shd w:val="clear" w:color="auto" w:fill="auto"/>
            <w:vAlign w:val="center"/>
          </w:tcPr>
          <w:p w14:paraId="771FAEBA"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57F1002"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491EF74A" w14:textId="77777777" w:rsidTr="00A4450B">
        <w:trPr>
          <w:trHeight w:val="298"/>
        </w:trPr>
        <w:tc>
          <w:tcPr>
            <w:tcW w:w="169" w:type="pct"/>
            <w:tcBorders>
              <w:bottom w:val="single" w:sz="4" w:space="0" w:color="auto"/>
            </w:tcBorders>
            <w:shd w:val="clear" w:color="auto" w:fill="auto"/>
            <w:vAlign w:val="center"/>
          </w:tcPr>
          <w:p w14:paraId="2179A6E0" w14:textId="7EEF73B6"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30399AB" w14:textId="2813FCF1"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Sono stati sospesi i lavori?</w:t>
            </w:r>
          </w:p>
        </w:tc>
        <w:tc>
          <w:tcPr>
            <w:tcW w:w="192" w:type="pct"/>
            <w:tcBorders>
              <w:bottom w:val="single" w:sz="4" w:space="0" w:color="auto"/>
            </w:tcBorders>
            <w:shd w:val="clear" w:color="auto" w:fill="auto"/>
          </w:tcPr>
          <w:p w14:paraId="4C2B1B19" w14:textId="77777777" w:rsidR="00187747" w:rsidRPr="00C73E90" w:rsidRDefault="00187747" w:rsidP="00187747">
            <w:pPr>
              <w:spacing w:after="0" w:line="240" w:lineRule="auto"/>
              <w:jc w:val="center"/>
              <w:rPr>
                <w:rFonts w:eastAsia="Times New Roman" w:cstheme="minorHAnsi"/>
                <w:color w:val="000000"/>
                <w:lang w:eastAsia="it-IT"/>
              </w:rPr>
            </w:pPr>
          </w:p>
        </w:tc>
        <w:tc>
          <w:tcPr>
            <w:tcW w:w="192" w:type="pct"/>
            <w:tcBorders>
              <w:bottom w:val="single" w:sz="4" w:space="0" w:color="auto"/>
            </w:tcBorders>
            <w:shd w:val="clear" w:color="auto" w:fill="auto"/>
          </w:tcPr>
          <w:p w14:paraId="2CBB7017" w14:textId="77777777" w:rsidR="00187747" w:rsidRPr="00C73E90" w:rsidRDefault="00187747" w:rsidP="00187747">
            <w:pPr>
              <w:spacing w:after="0" w:line="240" w:lineRule="auto"/>
              <w:jc w:val="center"/>
              <w:rPr>
                <w:rFonts w:eastAsia="Times New Roman" w:cstheme="minorHAnsi"/>
                <w:color w:val="000000"/>
                <w:lang w:eastAsia="it-IT"/>
              </w:rPr>
            </w:pPr>
          </w:p>
        </w:tc>
        <w:tc>
          <w:tcPr>
            <w:tcW w:w="241" w:type="pct"/>
            <w:tcBorders>
              <w:bottom w:val="single" w:sz="4" w:space="0" w:color="auto"/>
            </w:tcBorders>
            <w:shd w:val="clear" w:color="auto" w:fill="auto"/>
          </w:tcPr>
          <w:p w14:paraId="2DC7EC50" w14:textId="77777777" w:rsidR="00187747" w:rsidRPr="00C73E90" w:rsidRDefault="00187747" w:rsidP="00187747">
            <w:pPr>
              <w:spacing w:after="0" w:line="240" w:lineRule="auto"/>
              <w:jc w:val="center"/>
              <w:rPr>
                <w:rFonts w:eastAsia="Times New Roman" w:cstheme="minorHAnsi"/>
                <w:color w:val="000000"/>
                <w:lang w:eastAsia="it-IT"/>
              </w:rPr>
            </w:pPr>
          </w:p>
        </w:tc>
        <w:tc>
          <w:tcPr>
            <w:tcW w:w="1346" w:type="pct"/>
            <w:tcBorders>
              <w:bottom w:val="single" w:sz="4" w:space="0" w:color="auto"/>
            </w:tcBorders>
            <w:shd w:val="clear" w:color="auto" w:fill="auto"/>
          </w:tcPr>
          <w:p w14:paraId="69C17740" w14:textId="21DB75C1"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Verbali di sospensione e ripresa lavori</w:t>
            </w:r>
          </w:p>
        </w:tc>
        <w:tc>
          <w:tcPr>
            <w:tcW w:w="625" w:type="pct"/>
            <w:tcBorders>
              <w:bottom w:val="single" w:sz="4" w:space="0" w:color="auto"/>
            </w:tcBorders>
            <w:shd w:val="clear" w:color="auto" w:fill="auto"/>
            <w:vAlign w:val="center"/>
          </w:tcPr>
          <w:p w14:paraId="3E08C950"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721FCD96"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3EA05E53" w14:textId="77777777" w:rsidTr="00A4450B">
        <w:trPr>
          <w:trHeight w:val="298"/>
        </w:trPr>
        <w:tc>
          <w:tcPr>
            <w:tcW w:w="169" w:type="pct"/>
            <w:tcBorders>
              <w:bottom w:val="single" w:sz="4" w:space="0" w:color="auto"/>
            </w:tcBorders>
            <w:shd w:val="clear" w:color="auto" w:fill="auto"/>
            <w:vAlign w:val="center"/>
          </w:tcPr>
          <w:p w14:paraId="3D1E92DC" w14:textId="43370CA5"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58F4D5FD" w14:textId="0EE0BAA0"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In caso di subappalto, sono state rispettate le relative disposizioni?</w:t>
            </w:r>
          </w:p>
        </w:tc>
        <w:tc>
          <w:tcPr>
            <w:tcW w:w="192" w:type="pct"/>
            <w:tcBorders>
              <w:bottom w:val="single" w:sz="4" w:space="0" w:color="auto"/>
            </w:tcBorders>
            <w:shd w:val="clear" w:color="auto" w:fill="auto"/>
          </w:tcPr>
          <w:p w14:paraId="43C24378" w14:textId="77777777" w:rsidR="00187747" w:rsidRPr="00C73E90" w:rsidRDefault="00187747" w:rsidP="00187747">
            <w:pPr>
              <w:spacing w:after="0" w:line="240" w:lineRule="auto"/>
              <w:jc w:val="center"/>
              <w:rPr>
                <w:rFonts w:eastAsia="Times New Roman" w:cstheme="minorHAnsi"/>
                <w:color w:val="000000"/>
                <w:lang w:eastAsia="it-IT"/>
              </w:rPr>
            </w:pPr>
          </w:p>
        </w:tc>
        <w:tc>
          <w:tcPr>
            <w:tcW w:w="192" w:type="pct"/>
            <w:tcBorders>
              <w:bottom w:val="single" w:sz="4" w:space="0" w:color="auto"/>
            </w:tcBorders>
            <w:shd w:val="clear" w:color="auto" w:fill="auto"/>
          </w:tcPr>
          <w:p w14:paraId="0EA33667" w14:textId="77777777" w:rsidR="00187747" w:rsidRPr="00C73E90" w:rsidRDefault="00187747" w:rsidP="00187747">
            <w:pPr>
              <w:spacing w:after="0" w:line="240" w:lineRule="auto"/>
              <w:jc w:val="center"/>
              <w:rPr>
                <w:rFonts w:eastAsia="Times New Roman" w:cstheme="minorHAnsi"/>
                <w:color w:val="000000"/>
                <w:lang w:eastAsia="it-IT"/>
              </w:rPr>
            </w:pPr>
          </w:p>
        </w:tc>
        <w:tc>
          <w:tcPr>
            <w:tcW w:w="241" w:type="pct"/>
            <w:tcBorders>
              <w:bottom w:val="single" w:sz="4" w:space="0" w:color="auto"/>
            </w:tcBorders>
            <w:shd w:val="clear" w:color="auto" w:fill="auto"/>
          </w:tcPr>
          <w:p w14:paraId="266ABECC" w14:textId="77777777" w:rsidR="00187747" w:rsidRPr="00C73E90" w:rsidRDefault="00187747" w:rsidP="00187747">
            <w:pPr>
              <w:spacing w:after="0" w:line="240" w:lineRule="auto"/>
              <w:jc w:val="center"/>
              <w:rPr>
                <w:rFonts w:eastAsia="Times New Roman" w:cstheme="minorHAnsi"/>
                <w:color w:val="000000"/>
                <w:lang w:eastAsia="it-IT"/>
              </w:rPr>
            </w:pPr>
          </w:p>
        </w:tc>
        <w:tc>
          <w:tcPr>
            <w:tcW w:w="1346" w:type="pct"/>
            <w:tcBorders>
              <w:bottom w:val="single" w:sz="4" w:space="0" w:color="auto"/>
            </w:tcBorders>
            <w:shd w:val="clear" w:color="auto" w:fill="auto"/>
          </w:tcPr>
          <w:p w14:paraId="45EC0166" w14:textId="77777777" w:rsidR="00187747" w:rsidRPr="00C73E90" w:rsidRDefault="00187747" w:rsidP="00187747">
            <w:pPr>
              <w:snapToGrid w:val="0"/>
              <w:rPr>
                <w:rFonts w:eastAsia="Times New Roman" w:cstheme="minorHAnsi"/>
                <w:color w:val="000000"/>
                <w:lang w:eastAsia="it-IT"/>
              </w:rPr>
            </w:pPr>
            <w:r w:rsidRPr="00C73E90">
              <w:rPr>
                <w:rFonts w:eastAsia="Times New Roman" w:cstheme="minorHAnsi"/>
                <w:color w:val="000000"/>
                <w:lang w:eastAsia="it-IT"/>
              </w:rPr>
              <w:t>Contratto di subappalto</w:t>
            </w:r>
          </w:p>
          <w:p w14:paraId="6826667B" w14:textId="09FE7FE6"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Verifiche sul subappaltatore</w:t>
            </w:r>
          </w:p>
        </w:tc>
        <w:tc>
          <w:tcPr>
            <w:tcW w:w="625" w:type="pct"/>
            <w:tcBorders>
              <w:bottom w:val="single" w:sz="4" w:space="0" w:color="auto"/>
            </w:tcBorders>
            <w:shd w:val="clear" w:color="auto" w:fill="auto"/>
            <w:vAlign w:val="center"/>
          </w:tcPr>
          <w:p w14:paraId="24367CBD"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595C2265" w14:textId="77777777" w:rsidR="00187747" w:rsidRPr="00C73E90" w:rsidRDefault="00187747" w:rsidP="00187747">
            <w:pPr>
              <w:spacing w:after="0" w:line="240" w:lineRule="auto"/>
              <w:rPr>
                <w:rFonts w:eastAsia="Times New Roman" w:cstheme="minorHAnsi"/>
                <w:bCs/>
                <w:lang w:eastAsia="it-IT"/>
              </w:rPr>
            </w:pPr>
          </w:p>
        </w:tc>
      </w:tr>
      <w:tr w:rsidR="00187747" w:rsidRPr="00C73E90" w14:paraId="5CCB3397" w14:textId="77777777" w:rsidTr="006130E7">
        <w:trPr>
          <w:trHeight w:val="298"/>
        </w:trPr>
        <w:tc>
          <w:tcPr>
            <w:tcW w:w="169" w:type="pct"/>
            <w:tcBorders>
              <w:bottom w:val="single" w:sz="4" w:space="0" w:color="auto"/>
            </w:tcBorders>
            <w:shd w:val="clear" w:color="auto" w:fill="auto"/>
            <w:vAlign w:val="center"/>
          </w:tcPr>
          <w:p w14:paraId="2603537F" w14:textId="31ECF5C7" w:rsidR="00187747" w:rsidRPr="00C73E90" w:rsidRDefault="00187747" w:rsidP="00187747">
            <w:pPr>
              <w:spacing w:after="0" w:line="240" w:lineRule="auto"/>
              <w:jc w:val="center"/>
              <w:rPr>
                <w:rFonts w:eastAsia="Times New Roman" w:cstheme="minorHAnsi"/>
                <w:color w:val="000000"/>
                <w:lang w:eastAsia="it-IT"/>
              </w:rPr>
            </w:pPr>
          </w:p>
        </w:tc>
        <w:tc>
          <w:tcPr>
            <w:tcW w:w="1130" w:type="pct"/>
            <w:tcBorders>
              <w:bottom w:val="single" w:sz="4" w:space="0" w:color="auto"/>
            </w:tcBorders>
            <w:shd w:val="clear" w:color="auto" w:fill="auto"/>
            <w:vAlign w:val="center"/>
          </w:tcPr>
          <w:p w14:paraId="68A708AD" w14:textId="49E0C2C6" w:rsidR="00187747" w:rsidRPr="00C73E90" w:rsidRDefault="00187747" w:rsidP="00187747">
            <w:pPr>
              <w:spacing w:after="0" w:line="240" w:lineRule="auto"/>
              <w:jc w:val="both"/>
              <w:rPr>
                <w:rFonts w:eastAsia="Times New Roman" w:cstheme="minorHAnsi"/>
                <w:color w:val="000000"/>
                <w:lang w:eastAsia="it-IT"/>
              </w:rPr>
            </w:pPr>
            <w:r w:rsidRPr="00C73E90">
              <w:rPr>
                <w:rFonts w:eastAsia="Times New Roman" w:cstheme="minorHAnsi"/>
                <w:color w:val="000000"/>
                <w:lang w:eastAsia="it-IT"/>
              </w:rPr>
              <w:t xml:space="preserve">Risultano delle varianti al contratto autorizzate dalla Stazione Appaltante che hanno comportato una modifica del progetto autorizzata dall’Amministrazione titolare, secondo quanto previsto all’art. 106 del D. </w:t>
            </w:r>
            <w:proofErr w:type="spellStart"/>
            <w:r w:rsidRPr="00C73E90">
              <w:rPr>
                <w:rFonts w:eastAsia="Times New Roman" w:cstheme="minorHAnsi"/>
                <w:color w:val="000000"/>
                <w:lang w:eastAsia="it-IT"/>
              </w:rPr>
              <w:t>Lgs</w:t>
            </w:r>
            <w:proofErr w:type="spellEnd"/>
            <w:r w:rsidRPr="00C73E90">
              <w:rPr>
                <w:rFonts w:eastAsia="Times New Roman" w:cstheme="minorHAnsi"/>
                <w:color w:val="000000"/>
                <w:lang w:eastAsia="it-IT"/>
              </w:rPr>
              <w:t>. 50/2016 o, se applicabile, all’art. 149?</w:t>
            </w:r>
          </w:p>
        </w:tc>
        <w:tc>
          <w:tcPr>
            <w:tcW w:w="192" w:type="pct"/>
            <w:tcBorders>
              <w:bottom w:val="single" w:sz="4" w:space="0" w:color="auto"/>
            </w:tcBorders>
            <w:shd w:val="clear" w:color="auto" w:fill="auto"/>
            <w:vAlign w:val="center"/>
          </w:tcPr>
          <w:p w14:paraId="6B04B102"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92" w:type="pct"/>
            <w:tcBorders>
              <w:bottom w:val="single" w:sz="4" w:space="0" w:color="auto"/>
            </w:tcBorders>
            <w:shd w:val="clear" w:color="auto" w:fill="auto"/>
            <w:vAlign w:val="center"/>
          </w:tcPr>
          <w:p w14:paraId="2E07839A"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241" w:type="pct"/>
            <w:tcBorders>
              <w:bottom w:val="single" w:sz="4" w:space="0" w:color="auto"/>
            </w:tcBorders>
            <w:shd w:val="clear" w:color="auto" w:fill="auto"/>
            <w:vAlign w:val="center"/>
          </w:tcPr>
          <w:p w14:paraId="715077BE" w14:textId="77777777" w:rsidR="00187747" w:rsidRPr="00C73E90" w:rsidRDefault="00187747" w:rsidP="00187747">
            <w:pPr>
              <w:spacing w:after="0" w:line="240" w:lineRule="auto"/>
              <w:jc w:val="center"/>
              <w:rPr>
                <w:rFonts w:eastAsia="Times New Roman" w:cstheme="minorHAnsi"/>
                <w:b/>
                <w:bCs/>
                <w:color w:val="000000"/>
                <w:lang w:eastAsia="it-IT"/>
              </w:rPr>
            </w:pPr>
          </w:p>
        </w:tc>
        <w:tc>
          <w:tcPr>
            <w:tcW w:w="1346" w:type="pct"/>
            <w:tcBorders>
              <w:bottom w:val="single" w:sz="4" w:space="0" w:color="auto"/>
            </w:tcBorders>
            <w:shd w:val="clear" w:color="auto" w:fill="auto"/>
            <w:vAlign w:val="center"/>
          </w:tcPr>
          <w:p w14:paraId="15581D82"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 xml:space="preserve">Perizie di variante e relativi atti di approvazione </w:t>
            </w:r>
          </w:p>
          <w:p w14:paraId="6F5821F8" w14:textId="6868BE44"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Provvedimento di autorizzazione variante</w:t>
            </w:r>
          </w:p>
          <w:p w14:paraId="307AB819"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Contratto aggiuntivo</w:t>
            </w:r>
          </w:p>
          <w:p w14:paraId="370EBB32" w14:textId="395F8114" w:rsidR="00187747" w:rsidRPr="00C73E90" w:rsidRDefault="00187747" w:rsidP="00187747">
            <w:pPr>
              <w:spacing w:after="0" w:line="240" w:lineRule="auto"/>
              <w:rPr>
                <w:rFonts w:eastAsia="Times New Roman" w:cstheme="minorHAnsi"/>
                <w:b/>
                <w:bCs/>
                <w:color w:val="000000"/>
                <w:lang w:eastAsia="it-IT"/>
              </w:rPr>
            </w:pPr>
            <w:r w:rsidRPr="00C73E90">
              <w:rPr>
                <w:rFonts w:eastAsia="Times New Roman" w:cstheme="minorHAnsi"/>
                <w:color w:val="000000"/>
                <w:lang w:eastAsia="it-IT"/>
              </w:rPr>
              <w:t>Autorizzazione alla modifica del progetto</w:t>
            </w:r>
          </w:p>
        </w:tc>
        <w:tc>
          <w:tcPr>
            <w:tcW w:w="625" w:type="pct"/>
            <w:tcBorders>
              <w:bottom w:val="single" w:sz="4" w:space="0" w:color="auto"/>
            </w:tcBorders>
            <w:shd w:val="clear" w:color="auto" w:fill="auto"/>
            <w:vAlign w:val="center"/>
          </w:tcPr>
          <w:p w14:paraId="4B303AB7" w14:textId="77777777" w:rsidR="00187747" w:rsidRPr="00C73E90" w:rsidRDefault="00187747" w:rsidP="00187747">
            <w:pPr>
              <w:spacing w:after="0" w:line="240" w:lineRule="auto"/>
              <w:rPr>
                <w:rFonts w:eastAsia="Times New Roman" w:cstheme="minorHAnsi"/>
                <w:b/>
                <w:bCs/>
                <w:color w:val="000000"/>
                <w:lang w:eastAsia="it-IT"/>
              </w:rPr>
            </w:pPr>
          </w:p>
        </w:tc>
        <w:tc>
          <w:tcPr>
            <w:tcW w:w="1105" w:type="pct"/>
            <w:tcBorders>
              <w:bottom w:val="single" w:sz="4" w:space="0" w:color="auto"/>
            </w:tcBorders>
            <w:vAlign w:val="center"/>
          </w:tcPr>
          <w:p w14:paraId="1449583F" w14:textId="03E42FD8" w:rsidR="00187747" w:rsidRPr="00C73E90" w:rsidRDefault="00187747" w:rsidP="00187747">
            <w:pPr>
              <w:spacing w:after="0" w:line="240" w:lineRule="auto"/>
              <w:rPr>
                <w:rFonts w:eastAsia="Times New Roman" w:cstheme="minorHAnsi"/>
                <w:bCs/>
                <w:lang w:eastAsia="it-IT"/>
              </w:rPr>
            </w:pPr>
          </w:p>
        </w:tc>
      </w:tr>
      <w:tr w:rsidR="00687EB3" w:rsidRPr="00687EB3" w14:paraId="53A41EB7" w14:textId="77777777" w:rsidTr="006130E7">
        <w:trPr>
          <w:trHeight w:val="298"/>
        </w:trPr>
        <w:tc>
          <w:tcPr>
            <w:tcW w:w="169" w:type="pct"/>
            <w:tcBorders>
              <w:bottom w:val="single" w:sz="4" w:space="0" w:color="auto"/>
            </w:tcBorders>
            <w:shd w:val="clear" w:color="auto" w:fill="auto"/>
            <w:vAlign w:val="center"/>
          </w:tcPr>
          <w:p w14:paraId="4A50EAA4" w14:textId="6A9D92FB" w:rsidR="00187747" w:rsidRPr="00687EB3" w:rsidRDefault="00187747" w:rsidP="00187747">
            <w:pPr>
              <w:spacing w:after="0" w:line="240" w:lineRule="auto"/>
              <w:jc w:val="center"/>
              <w:rPr>
                <w:rFonts w:eastAsia="Times New Roman" w:cstheme="minorHAnsi"/>
                <w:lang w:eastAsia="it-IT"/>
              </w:rPr>
            </w:pPr>
          </w:p>
        </w:tc>
        <w:tc>
          <w:tcPr>
            <w:tcW w:w="1130" w:type="pct"/>
            <w:tcBorders>
              <w:bottom w:val="single" w:sz="4" w:space="0" w:color="auto"/>
            </w:tcBorders>
            <w:shd w:val="clear" w:color="auto" w:fill="auto"/>
            <w:vAlign w:val="center"/>
          </w:tcPr>
          <w:p w14:paraId="1D467676" w14:textId="7268595C" w:rsidR="00187747" w:rsidRPr="00687EB3" w:rsidRDefault="00187747" w:rsidP="00187747">
            <w:pPr>
              <w:spacing w:after="0" w:line="240" w:lineRule="auto"/>
              <w:jc w:val="both"/>
              <w:rPr>
                <w:rFonts w:eastAsia="Times New Roman" w:cstheme="minorHAnsi"/>
                <w:lang w:eastAsia="it-IT"/>
              </w:rPr>
            </w:pPr>
            <w:r w:rsidRPr="00687EB3">
              <w:rPr>
                <w:rFonts w:eastAsia="Times New Roman" w:cstheme="minorHAnsi"/>
                <w:lang w:eastAsia="it-IT"/>
              </w:rPr>
              <w:t xml:space="preserve">E’ presente il certificato di collaudo </w:t>
            </w:r>
            <w:r w:rsidRPr="00687EB3">
              <w:rPr>
                <w:rFonts w:cs="Times"/>
                <w:lang w:eastAsia="it-IT"/>
              </w:rPr>
              <w:t>per i lavori o la verifica di conformità per i servizi e le forniture</w:t>
            </w:r>
            <w:r w:rsidRPr="00687EB3">
              <w:rPr>
                <w:rFonts w:eastAsia="Times New Roman" w:cstheme="minorHAnsi"/>
                <w:lang w:eastAsia="it-IT"/>
              </w:rPr>
              <w:t>?</w:t>
            </w:r>
          </w:p>
        </w:tc>
        <w:tc>
          <w:tcPr>
            <w:tcW w:w="192" w:type="pct"/>
            <w:tcBorders>
              <w:bottom w:val="single" w:sz="4" w:space="0" w:color="auto"/>
            </w:tcBorders>
            <w:shd w:val="clear" w:color="auto" w:fill="auto"/>
            <w:vAlign w:val="center"/>
          </w:tcPr>
          <w:p w14:paraId="333B6163" w14:textId="77777777" w:rsidR="00187747" w:rsidRPr="00687EB3" w:rsidRDefault="00187747" w:rsidP="00187747">
            <w:pPr>
              <w:spacing w:after="0" w:line="240" w:lineRule="auto"/>
              <w:jc w:val="center"/>
              <w:rPr>
                <w:rFonts w:eastAsia="Times New Roman" w:cstheme="minorHAnsi"/>
                <w:b/>
                <w:bCs/>
                <w:lang w:eastAsia="it-IT"/>
              </w:rPr>
            </w:pPr>
          </w:p>
        </w:tc>
        <w:tc>
          <w:tcPr>
            <w:tcW w:w="192" w:type="pct"/>
            <w:tcBorders>
              <w:bottom w:val="single" w:sz="4" w:space="0" w:color="auto"/>
            </w:tcBorders>
            <w:shd w:val="clear" w:color="auto" w:fill="auto"/>
            <w:vAlign w:val="center"/>
          </w:tcPr>
          <w:p w14:paraId="0813E89D" w14:textId="77777777" w:rsidR="00187747" w:rsidRPr="00687EB3" w:rsidRDefault="00187747" w:rsidP="00187747">
            <w:pPr>
              <w:spacing w:after="0" w:line="240" w:lineRule="auto"/>
              <w:jc w:val="center"/>
              <w:rPr>
                <w:rFonts w:eastAsia="Times New Roman" w:cstheme="minorHAnsi"/>
                <w:b/>
                <w:bCs/>
                <w:lang w:eastAsia="it-IT"/>
              </w:rPr>
            </w:pPr>
          </w:p>
        </w:tc>
        <w:tc>
          <w:tcPr>
            <w:tcW w:w="241" w:type="pct"/>
            <w:tcBorders>
              <w:bottom w:val="single" w:sz="4" w:space="0" w:color="auto"/>
            </w:tcBorders>
            <w:shd w:val="clear" w:color="auto" w:fill="auto"/>
            <w:vAlign w:val="center"/>
          </w:tcPr>
          <w:p w14:paraId="7ECF73BF" w14:textId="77777777" w:rsidR="00187747" w:rsidRPr="00687EB3" w:rsidRDefault="00187747" w:rsidP="00187747">
            <w:pPr>
              <w:spacing w:after="0" w:line="240" w:lineRule="auto"/>
              <w:jc w:val="center"/>
              <w:rPr>
                <w:rFonts w:eastAsia="Times New Roman" w:cstheme="minorHAnsi"/>
                <w:b/>
                <w:bCs/>
                <w:lang w:eastAsia="it-IT"/>
              </w:rPr>
            </w:pPr>
          </w:p>
        </w:tc>
        <w:tc>
          <w:tcPr>
            <w:tcW w:w="1346" w:type="pct"/>
            <w:tcBorders>
              <w:bottom w:val="single" w:sz="4" w:space="0" w:color="auto"/>
            </w:tcBorders>
            <w:shd w:val="clear" w:color="auto" w:fill="auto"/>
            <w:vAlign w:val="center"/>
          </w:tcPr>
          <w:p w14:paraId="5814B6FC" w14:textId="77777777" w:rsidR="00187747" w:rsidRPr="00687EB3" w:rsidRDefault="00187747" w:rsidP="00187747">
            <w:pPr>
              <w:spacing w:after="0" w:line="240" w:lineRule="auto"/>
              <w:rPr>
                <w:rFonts w:eastAsia="Times New Roman" w:cstheme="minorHAnsi"/>
                <w:bCs/>
                <w:lang w:eastAsia="it-IT"/>
              </w:rPr>
            </w:pPr>
            <w:r w:rsidRPr="00687EB3">
              <w:rPr>
                <w:rFonts w:eastAsia="Times New Roman" w:cstheme="minorHAnsi"/>
                <w:bCs/>
                <w:lang w:eastAsia="it-IT"/>
              </w:rPr>
              <w:t>Atti attestanti l’avvenuto collaudo (es: nomina del collaudatore/commissione di collaudo; certificati di collaudo; provvedimento di approvazione del collaudo)</w:t>
            </w:r>
          </w:p>
          <w:p w14:paraId="779866BC" w14:textId="7400AE9A" w:rsidR="00187747" w:rsidRPr="00687EB3" w:rsidRDefault="00187747" w:rsidP="00187747">
            <w:pPr>
              <w:autoSpaceDE w:val="0"/>
              <w:autoSpaceDN w:val="0"/>
              <w:adjustRightInd w:val="0"/>
              <w:spacing w:after="37"/>
              <w:rPr>
                <w:rFonts w:cs="Arial"/>
                <w:noProof/>
              </w:rPr>
            </w:pPr>
            <w:r w:rsidRPr="00687EB3">
              <w:rPr>
                <w:rFonts w:cs="Arial"/>
                <w:noProof/>
              </w:rPr>
              <w:t>o Verifica di conformità per i servizi e le forniture o, se pertinente, certificato di regolare esecuzione</w:t>
            </w:r>
          </w:p>
        </w:tc>
        <w:tc>
          <w:tcPr>
            <w:tcW w:w="625" w:type="pct"/>
            <w:tcBorders>
              <w:bottom w:val="single" w:sz="4" w:space="0" w:color="auto"/>
            </w:tcBorders>
            <w:shd w:val="clear" w:color="auto" w:fill="auto"/>
            <w:vAlign w:val="center"/>
          </w:tcPr>
          <w:p w14:paraId="2CAA4058" w14:textId="77777777" w:rsidR="00187747" w:rsidRPr="00687EB3" w:rsidRDefault="00187747" w:rsidP="00187747">
            <w:pPr>
              <w:spacing w:after="0" w:line="240" w:lineRule="auto"/>
              <w:rPr>
                <w:rFonts w:eastAsia="Times New Roman" w:cstheme="minorHAnsi"/>
                <w:b/>
                <w:bCs/>
                <w:lang w:eastAsia="it-IT"/>
              </w:rPr>
            </w:pPr>
          </w:p>
        </w:tc>
        <w:tc>
          <w:tcPr>
            <w:tcW w:w="1105" w:type="pct"/>
            <w:tcBorders>
              <w:bottom w:val="single" w:sz="4" w:space="0" w:color="auto"/>
            </w:tcBorders>
            <w:vAlign w:val="center"/>
          </w:tcPr>
          <w:p w14:paraId="1A734829" w14:textId="640C3307" w:rsidR="00187747" w:rsidRPr="00687EB3" w:rsidRDefault="00187747" w:rsidP="00187747">
            <w:pPr>
              <w:spacing w:after="0" w:line="240" w:lineRule="auto"/>
              <w:rPr>
                <w:rFonts w:eastAsia="Times New Roman" w:cstheme="minorHAnsi"/>
                <w:bCs/>
                <w:lang w:eastAsia="it-IT"/>
              </w:rPr>
            </w:pPr>
          </w:p>
        </w:tc>
      </w:tr>
      <w:tr w:rsidR="00187747" w:rsidRPr="00C73E90" w14:paraId="47FD9E48" w14:textId="77777777" w:rsidTr="006130E7">
        <w:trPr>
          <w:trHeight w:val="568"/>
        </w:trPr>
        <w:tc>
          <w:tcPr>
            <w:tcW w:w="3895" w:type="pct"/>
            <w:gridSpan w:val="7"/>
            <w:shd w:val="clear" w:color="auto" w:fill="B4C6E7" w:themeFill="accent1" w:themeFillTint="66"/>
            <w:vAlign w:val="center"/>
          </w:tcPr>
          <w:p w14:paraId="282E87C1" w14:textId="4BCCF391" w:rsidR="00187747" w:rsidRPr="00C73E90" w:rsidRDefault="00187747" w:rsidP="00187747">
            <w:pPr>
              <w:spacing w:after="0" w:line="240" w:lineRule="auto"/>
              <w:rPr>
                <w:rFonts w:eastAsia="Times New Roman" w:cstheme="minorHAnsi"/>
                <w:b/>
                <w:lang w:eastAsia="it-IT"/>
              </w:rPr>
            </w:pPr>
            <w:r w:rsidRPr="00C73E90">
              <w:rPr>
                <w:rFonts w:eastAsia="Times New Roman" w:cstheme="minorHAnsi"/>
                <w:b/>
                <w:lang w:eastAsia="it-IT"/>
              </w:rPr>
              <w:t>Controllo sostanziale sulla regolarità della spesa esposta a rendicontazione</w:t>
            </w:r>
          </w:p>
        </w:tc>
        <w:tc>
          <w:tcPr>
            <w:tcW w:w="1105" w:type="pct"/>
            <w:shd w:val="clear" w:color="auto" w:fill="B4C6E7" w:themeFill="accent1" w:themeFillTint="66"/>
            <w:vAlign w:val="center"/>
          </w:tcPr>
          <w:p w14:paraId="1C1AB77B" w14:textId="77777777" w:rsidR="00187747" w:rsidRPr="00C73E90" w:rsidRDefault="00187747" w:rsidP="00187747">
            <w:pPr>
              <w:spacing w:after="0" w:line="240" w:lineRule="auto"/>
              <w:jc w:val="both"/>
              <w:rPr>
                <w:rFonts w:eastAsia="Times New Roman" w:cstheme="minorHAnsi"/>
                <w:b/>
                <w:lang w:eastAsia="it-IT"/>
              </w:rPr>
            </w:pPr>
          </w:p>
        </w:tc>
      </w:tr>
      <w:tr w:rsidR="00187747" w:rsidRPr="00C73E90" w14:paraId="69E2FCA4" w14:textId="77777777" w:rsidTr="006130E7">
        <w:trPr>
          <w:trHeight w:val="1114"/>
        </w:trPr>
        <w:tc>
          <w:tcPr>
            <w:tcW w:w="169" w:type="pct"/>
            <w:shd w:val="clear" w:color="auto" w:fill="auto"/>
            <w:vAlign w:val="center"/>
          </w:tcPr>
          <w:p w14:paraId="2D5834AC" w14:textId="3A1C9029"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2BE980E1" w14:textId="0063A829"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E’ stata acquisita regolare fideiussione bancaria nel caso in cui sia prevista l’erogazione a titolo di anticipazione?</w:t>
            </w:r>
          </w:p>
        </w:tc>
        <w:tc>
          <w:tcPr>
            <w:tcW w:w="192" w:type="pct"/>
            <w:shd w:val="clear" w:color="auto" w:fill="auto"/>
            <w:vAlign w:val="center"/>
          </w:tcPr>
          <w:p w14:paraId="3801FBC6"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3F24B212"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7DD03FE4"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3930087D" w14:textId="08FB5EFC" w:rsidR="00187747" w:rsidRPr="00C73E90" w:rsidRDefault="00187747" w:rsidP="00187747">
            <w:pPr>
              <w:spacing w:after="0" w:line="240" w:lineRule="auto"/>
              <w:rPr>
                <w:rFonts w:eastAsia="Times New Roman" w:cstheme="minorHAnsi"/>
                <w:b/>
                <w:bCs/>
                <w:lang w:eastAsia="it-IT"/>
              </w:rPr>
            </w:pPr>
            <w:r w:rsidRPr="00C73E90">
              <w:rPr>
                <w:rFonts w:eastAsia="Times New Roman" w:cstheme="minorHAnsi"/>
                <w:bCs/>
                <w:lang w:eastAsia="it-IT"/>
              </w:rPr>
              <w:t>fideiussione bancaria per l’erogazione dell’anticipazione</w:t>
            </w:r>
          </w:p>
        </w:tc>
        <w:tc>
          <w:tcPr>
            <w:tcW w:w="625" w:type="pct"/>
            <w:shd w:val="clear" w:color="auto" w:fill="auto"/>
            <w:vAlign w:val="center"/>
          </w:tcPr>
          <w:p w14:paraId="02C2643A" w14:textId="416E3295"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768BBD1D" w14:textId="718CA89D"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62F9617A" w14:textId="77777777" w:rsidTr="006130E7">
        <w:trPr>
          <w:trHeight w:val="1114"/>
        </w:trPr>
        <w:tc>
          <w:tcPr>
            <w:tcW w:w="169" w:type="pct"/>
            <w:shd w:val="clear" w:color="auto" w:fill="auto"/>
            <w:vAlign w:val="center"/>
          </w:tcPr>
          <w:p w14:paraId="3343F2BA" w14:textId="74D33ABA"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50C38A02" w14:textId="3BF26854"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E’ stato verificato che tutti i titoli di spesa siano conformi alla normativa civilistica e fiscale?</w:t>
            </w:r>
          </w:p>
        </w:tc>
        <w:tc>
          <w:tcPr>
            <w:tcW w:w="192" w:type="pct"/>
            <w:shd w:val="clear" w:color="auto" w:fill="auto"/>
            <w:vAlign w:val="center"/>
          </w:tcPr>
          <w:p w14:paraId="789250A8"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202D2662"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7F26400F"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79748412" w14:textId="1C5D6816" w:rsidR="00187747" w:rsidRPr="00C73E90" w:rsidRDefault="00187747" w:rsidP="00187747">
            <w:pPr>
              <w:spacing w:after="0" w:line="240" w:lineRule="auto"/>
              <w:rPr>
                <w:rFonts w:eastAsia="Times New Roman" w:cstheme="minorHAnsi"/>
                <w:b/>
                <w:bCs/>
                <w:lang w:eastAsia="it-IT"/>
              </w:rPr>
            </w:pPr>
            <w:r w:rsidRPr="00C73E90">
              <w:rPr>
                <w:rFonts w:eastAsia="Times New Roman" w:cstheme="minorHAnsi"/>
                <w:bCs/>
                <w:lang w:eastAsia="it-IT"/>
              </w:rPr>
              <w:t>Fatture o altro documento giustificativo di spesa</w:t>
            </w:r>
            <w:r w:rsidRPr="00C73E90">
              <w:rPr>
                <w:rFonts w:cstheme="minorHAnsi"/>
                <w:noProof/>
              </w:rPr>
              <w:t xml:space="preserve"> </w:t>
            </w:r>
          </w:p>
        </w:tc>
        <w:tc>
          <w:tcPr>
            <w:tcW w:w="625" w:type="pct"/>
            <w:shd w:val="clear" w:color="auto" w:fill="auto"/>
            <w:vAlign w:val="center"/>
          </w:tcPr>
          <w:p w14:paraId="05FB93DD"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1F64395D" w14:textId="16F901D9"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7F6FEA2C" w14:textId="77777777" w:rsidTr="006130E7">
        <w:trPr>
          <w:trHeight w:val="1114"/>
        </w:trPr>
        <w:tc>
          <w:tcPr>
            <w:tcW w:w="169" w:type="pct"/>
            <w:shd w:val="clear" w:color="auto" w:fill="auto"/>
            <w:vAlign w:val="center"/>
          </w:tcPr>
          <w:p w14:paraId="7309912C" w14:textId="6680D67F"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2ED11645" w14:textId="3B7E60F2"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La documentazione di spesa contiene le seguenti informazioni: </w:t>
            </w:r>
          </w:p>
          <w:p w14:paraId="26502517" w14:textId="77777777"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titolo del progetto ammesso al finanziamento nell’ambito del PNRR; </w:t>
            </w:r>
          </w:p>
          <w:p w14:paraId="6BABBCE4" w14:textId="02B0C612"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indicazione del finanziamento a valere su risorse del PNRR; </w:t>
            </w:r>
          </w:p>
          <w:p w14:paraId="709829D5" w14:textId="7CBEDC6B"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CIG (ove applicabile) e CUP</w:t>
            </w:r>
          </w:p>
          <w:p w14:paraId="367A795B" w14:textId="77777777"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estremi identificativi del contratto a cui la fattura si riferisce; </w:t>
            </w:r>
          </w:p>
          <w:p w14:paraId="138E5BB9" w14:textId="77777777"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numero e data della fattura; </w:t>
            </w:r>
          </w:p>
          <w:p w14:paraId="57617C82" w14:textId="401067C4"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estremi identificativi dell’intestatario (denominazione, CF o partita IVA, Ragione Sociale, indirizzo, sede, conto dedicato comunicato, ecc.) conformi con quelli previsti nel contratto; </w:t>
            </w:r>
          </w:p>
          <w:p w14:paraId="51F258D3" w14:textId="020311F0"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importo (distinto dall’IVA); </w:t>
            </w:r>
          </w:p>
          <w:p w14:paraId="4AD3C8C1" w14:textId="67C0F3AC"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Aliquota IVA;</w:t>
            </w:r>
          </w:p>
          <w:p w14:paraId="5113298A" w14:textId="13413DEE"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 xml:space="preserve">− indicazione dettagliata dell’oggetto dell’attività prestata </w:t>
            </w:r>
          </w:p>
        </w:tc>
        <w:tc>
          <w:tcPr>
            <w:tcW w:w="192" w:type="pct"/>
            <w:shd w:val="clear" w:color="auto" w:fill="auto"/>
            <w:vAlign w:val="center"/>
          </w:tcPr>
          <w:p w14:paraId="672D63FA"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53616DA6"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5BB84E7F"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48A84C22" w14:textId="7CE23AE5" w:rsidR="00187747" w:rsidRPr="00C73E90" w:rsidRDefault="00187747" w:rsidP="00187747">
            <w:pPr>
              <w:spacing w:after="0" w:line="240" w:lineRule="auto"/>
              <w:rPr>
                <w:rFonts w:eastAsia="Times New Roman" w:cstheme="minorHAnsi"/>
                <w:b/>
                <w:bCs/>
                <w:lang w:eastAsia="it-IT"/>
              </w:rPr>
            </w:pPr>
            <w:r w:rsidRPr="00C73E90">
              <w:rPr>
                <w:rFonts w:eastAsia="Times New Roman" w:cstheme="minorHAnsi"/>
                <w:bCs/>
                <w:lang w:eastAsia="it-IT"/>
              </w:rPr>
              <w:t>Fatture o altro documento giustificativo di spesa</w:t>
            </w:r>
          </w:p>
        </w:tc>
        <w:tc>
          <w:tcPr>
            <w:tcW w:w="625" w:type="pct"/>
            <w:shd w:val="clear" w:color="auto" w:fill="auto"/>
            <w:vAlign w:val="center"/>
          </w:tcPr>
          <w:p w14:paraId="7B7D80B3"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18BF56C1" w14:textId="77777777"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3E91D6FE" w14:textId="77777777" w:rsidTr="006130E7">
        <w:trPr>
          <w:trHeight w:val="1114"/>
        </w:trPr>
        <w:tc>
          <w:tcPr>
            <w:tcW w:w="169" w:type="pct"/>
            <w:shd w:val="clear" w:color="auto" w:fill="auto"/>
            <w:vAlign w:val="center"/>
          </w:tcPr>
          <w:p w14:paraId="4A124091" w14:textId="77B1B9BF"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3943DCE8" w14:textId="64C077E1"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La documentazione presentata a supporto dei titoli di spesa  è completa e fornisce informazioni dettagliate sulla spesa?</w:t>
            </w:r>
          </w:p>
        </w:tc>
        <w:tc>
          <w:tcPr>
            <w:tcW w:w="192" w:type="pct"/>
            <w:shd w:val="clear" w:color="auto" w:fill="auto"/>
            <w:vAlign w:val="center"/>
          </w:tcPr>
          <w:p w14:paraId="7B7E8F23"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41463045"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3CB698F7"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0B7BA5A8" w14:textId="77777777" w:rsidR="00187747" w:rsidRPr="00C73E90" w:rsidRDefault="00187747" w:rsidP="00187747">
            <w:pPr>
              <w:overflowPunct w:val="0"/>
              <w:autoSpaceDE w:val="0"/>
              <w:autoSpaceDN w:val="0"/>
              <w:adjustRightInd w:val="0"/>
              <w:jc w:val="both"/>
              <w:textAlignment w:val="baseline"/>
              <w:rPr>
                <w:rFonts w:eastAsia="Times New Roman" w:cstheme="minorHAnsi"/>
                <w:lang w:eastAsia="it-IT"/>
              </w:rPr>
            </w:pPr>
            <w:r w:rsidRPr="00C73E90">
              <w:rPr>
                <w:rFonts w:eastAsia="Times New Roman" w:cstheme="minorHAnsi"/>
                <w:lang w:eastAsia="it-IT"/>
              </w:rPr>
              <w:t>Relazione/stato di avanzamento lavori (laddove previsto),</w:t>
            </w:r>
          </w:p>
          <w:p w14:paraId="218EE31E" w14:textId="77777777" w:rsidR="00187747" w:rsidRPr="00C73E90" w:rsidRDefault="00187747" w:rsidP="00187747">
            <w:pPr>
              <w:overflowPunct w:val="0"/>
              <w:autoSpaceDE w:val="0"/>
              <w:autoSpaceDN w:val="0"/>
              <w:adjustRightInd w:val="0"/>
              <w:jc w:val="both"/>
              <w:textAlignment w:val="baseline"/>
              <w:rPr>
                <w:rFonts w:eastAsia="Times New Roman" w:cstheme="minorHAnsi"/>
                <w:lang w:eastAsia="it-IT"/>
              </w:rPr>
            </w:pPr>
            <w:r w:rsidRPr="00C73E90">
              <w:rPr>
                <w:rFonts w:eastAsia="Times New Roman" w:cstheme="minorHAnsi"/>
                <w:lang w:eastAsia="it-IT"/>
              </w:rPr>
              <w:t xml:space="preserve">Certificato di pagamento </w:t>
            </w:r>
          </w:p>
          <w:p w14:paraId="01ABBB83" w14:textId="77777777" w:rsidR="00187747" w:rsidRPr="00C73E90" w:rsidRDefault="00187747" w:rsidP="00187747">
            <w:pPr>
              <w:autoSpaceDE w:val="0"/>
              <w:autoSpaceDN w:val="0"/>
              <w:adjustRightInd w:val="0"/>
              <w:spacing w:after="37"/>
              <w:rPr>
                <w:rFonts w:eastAsia="Times New Roman" w:cstheme="minorHAnsi"/>
                <w:lang w:eastAsia="it-IT"/>
              </w:rPr>
            </w:pPr>
            <w:r w:rsidRPr="00C73E90">
              <w:rPr>
                <w:rFonts w:eastAsia="Times New Roman" w:cstheme="minorHAnsi"/>
                <w:lang w:eastAsia="it-IT"/>
              </w:rPr>
              <w:t>Attestazione della regolare esecuzione/approvazione del SAL da parte del Direttore di esecuzione/RUP (laddove previsto),</w:t>
            </w:r>
          </w:p>
          <w:p w14:paraId="34453A40" w14:textId="77777777" w:rsidR="00187747" w:rsidRPr="00C73E90" w:rsidRDefault="00187747" w:rsidP="00187747">
            <w:pPr>
              <w:autoSpaceDE w:val="0"/>
              <w:autoSpaceDN w:val="0"/>
              <w:adjustRightInd w:val="0"/>
              <w:spacing w:after="37"/>
              <w:rPr>
                <w:rFonts w:eastAsia="Times New Roman" w:cstheme="minorHAnsi"/>
                <w:lang w:eastAsia="it-IT"/>
              </w:rPr>
            </w:pPr>
            <w:r w:rsidRPr="00C73E90">
              <w:rPr>
                <w:rFonts w:eastAsia="Times New Roman" w:cstheme="minorHAnsi"/>
                <w:lang w:eastAsia="it-IT"/>
              </w:rPr>
              <w:t xml:space="preserve">Lista opere in economia </w:t>
            </w:r>
          </w:p>
          <w:p w14:paraId="5ED882CA" w14:textId="77777777" w:rsidR="00187747" w:rsidRPr="00C73E90" w:rsidRDefault="00187747" w:rsidP="00187747">
            <w:pPr>
              <w:autoSpaceDE w:val="0"/>
              <w:autoSpaceDN w:val="0"/>
              <w:adjustRightInd w:val="0"/>
              <w:spacing w:after="37"/>
              <w:rPr>
                <w:rFonts w:eastAsia="Times New Roman" w:cstheme="minorHAnsi"/>
                <w:lang w:eastAsia="it-IT"/>
              </w:rPr>
            </w:pPr>
            <w:r w:rsidRPr="00C73E90">
              <w:rPr>
                <w:rFonts w:eastAsia="Times New Roman" w:cstheme="minorHAnsi"/>
                <w:lang w:eastAsia="it-IT"/>
              </w:rPr>
              <w:t>Registro di contabilità</w:t>
            </w:r>
          </w:p>
          <w:p w14:paraId="331E728C" w14:textId="77777777" w:rsidR="00187747" w:rsidRPr="00C73E90" w:rsidRDefault="00187747" w:rsidP="00187747">
            <w:pPr>
              <w:autoSpaceDE w:val="0"/>
              <w:autoSpaceDN w:val="0"/>
              <w:adjustRightInd w:val="0"/>
              <w:spacing w:after="37"/>
              <w:rPr>
                <w:rFonts w:eastAsia="Times New Roman" w:cstheme="minorHAnsi"/>
                <w:lang w:eastAsia="it-IT"/>
              </w:rPr>
            </w:pPr>
            <w:r w:rsidRPr="00C73E90">
              <w:rPr>
                <w:rFonts w:eastAsia="Times New Roman" w:cstheme="minorHAnsi"/>
                <w:lang w:eastAsia="it-IT"/>
              </w:rPr>
              <w:t xml:space="preserve">Certificato di fine lavori </w:t>
            </w:r>
          </w:p>
          <w:p w14:paraId="441703A9" w14:textId="321D45AB" w:rsidR="00187747" w:rsidRPr="00C73E90" w:rsidRDefault="00187747" w:rsidP="00187747">
            <w:pPr>
              <w:spacing w:after="0" w:line="240" w:lineRule="auto"/>
              <w:rPr>
                <w:rFonts w:eastAsia="Times New Roman" w:cstheme="minorHAnsi"/>
                <w:lang w:eastAsia="it-IT"/>
              </w:rPr>
            </w:pPr>
            <w:r w:rsidRPr="00C73E90">
              <w:rPr>
                <w:rFonts w:eastAsia="Times New Roman" w:cstheme="minorHAnsi"/>
                <w:lang w:eastAsia="it-IT"/>
              </w:rPr>
              <w:t>Conto finale e relazione</w:t>
            </w:r>
          </w:p>
        </w:tc>
        <w:tc>
          <w:tcPr>
            <w:tcW w:w="625" w:type="pct"/>
            <w:shd w:val="clear" w:color="auto" w:fill="auto"/>
            <w:vAlign w:val="center"/>
          </w:tcPr>
          <w:p w14:paraId="41F4529F"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55126AA3" w14:textId="268C85CB"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397E12DE" w14:textId="77777777" w:rsidTr="006130E7">
        <w:trPr>
          <w:trHeight w:val="1114"/>
        </w:trPr>
        <w:tc>
          <w:tcPr>
            <w:tcW w:w="169" w:type="pct"/>
            <w:shd w:val="clear" w:color="auto" w:fill="auto"/>
            <w:vAlign w:val="center"/>
          </w:tcPr>
          <w:p w14:paraId="43B186A9" w14:textId="782FDF00"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0C87DE9C" w14:textId="3C0F69DE"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E' stata verificata l'adozione di una codificazione contabile adeguata all'utilizzo delle risorse del PNRR e corrisponda a quella dichiarata dal Soggetto realizzatore?</w:t>
            </w:r>
          </w:p>
        </w:tc>
        <w:tc>
          <w:tcPr>
            <w:tcW w:w="192" w:type="pct"/>
            <w:shd w:val="clear" w:color="auto" w:fill="auto"/>
            <w:vAlign w:val="center"/>
          </w:tcPr>
          <w:p w14:paraId="5373B8A6"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197F9811"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4EF97CE5"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54394A49" w14:textId="55516E28" w:rsidR="00187747" w:rsidRPr="00C73E90" w:rsidRDefault="00187747" w:rsidP="00187747">
            <w:pPr>
              <w:spacing w:after="0" w:line="240" w:lineRule="auto"/>
              <w:rPr>
                <w:rFonts w:eastAsia="Times New Roman" w:cstheme="minorHAnsi"/>
                <w:lang w:eastAsia="it-IT"/>
              </w:rPr>
            </w:pPr>
            <w:r w:rsidRPr="00C73E90">
              <w:rPr>
                <w:rFonts w:eastAsia="Times New Roman" w:cstheme="minorHAnsi"/>
                <w:lang w:eastAsia="it-IT"/>
              </w:rPr>
              <w:t>Dichiarazione conto dedicato</w:t>
            </w:r>
          </w:p>
        </w:tc>
        <w:tc>
          <w:tcPr>
            <w:tcW w:w="625" w:type="pct"/>
            <w:shd w:val="clear" w:color="auto" w:fill="auto"/>
            <w:vAlign w:val="center"/>
          </w:tcPr>
          <w:p w14:paraId="34E3BE58" w14:textId="77777777" w:rsidR="00187747" w:rsidRPr="00C73E90" w:rsidRDefault="00187747" w:rsidP="00187747">
            <w:pPr>
              <w:spacing w:after="0" w:line="240" w:lineRule="auto"/>
              <w:rPr>
                <w:rFonts w:eastAsia="Times New Roman" w:cstheme="minorHAnsi"/>
                <w:lang w:eastAsia="it-IT"/>
              </w:rPr>
            </w:pPr>
          </w:p>
        </w:tc>
        <w:tc>
          <w:tcPr>
            <w:tcW w:w="1105" w:type="pct"/>
            <w:vAlign w:val="center"/>
          </w:tcPr>
          <w:p w14:paraId="2009F80F" w14:textId="77777777"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0A09ACE3" w14:textId="77777777" w:rsidTr="006130E7">
        <w:trPr>
          <w:trHeight w:val="1114"/>
        </w:trPr>
        <w:tc>
          <w:tcPr>
            <w:tcW w:w="169" w:type="pct"/>
            <w:shd w:val="clear" w:color="auto" w:fill="auto"/>
            <w:vAlign w:val="center"/>
          </w:tcPr>
          <w:p w14:paraId="6F9DE4B5" w14:textId="7340310C"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175BE13A" w14:textId="22EDDC1F"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E’ stato verificato che la liquidazione sia avvenuta nel periodo di ammissibilità della spesa?</w:t>
            </w:r>
          </w:p>
        </w:tc>
        <w:tc>
          <w:tcPr>
            <w:tcW w:w="192" w:type="pct"/>
            <w:shd w:val="clear" w:color="auto" w:fill="auto"/>
            <w:vAlign w:val="center"/>
          </w:tcPr>
          <w:p w14:paraId="3ADC3015"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2C2D7072"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663F7E95"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2CE80AAC" w14:textId="2FD6A3AF" w:rsidR="00187747" w:rsidRPr="00C73E90" w:rsidRDefault="00187747" w:rsidP="00187747">
            <w:pPr>
              <w:spacing w:after="0" w:line="240" w:lineRule="auto"/>
              <w:rPr>
                <w:rFonts w:eastAsia="Times New Roman" w:cstheme="minorHAnsi"/>
                <w:b/>
                <w:bCs/>
                <w:lang w:eastAsia="it-IT"/>
              </w:rPr>
            </w:pPr>
            <w:r w:rsidRPr="00C73E90">
              <w:rPr>
                <w:rFonts w:eastAsia="Times New Roman" w:cstheme="minorHAnsi"/>
                <w:lang w:eastAsia="it-IT"/>
              </w:rPr>
              <w:t>Quietanze di pagamento</w:t>
            </w:r>
          </w:p>
        </w:tc>
        <w:tc>
          <w:tcPr>
            <w:tcW w:w="625" w:type="pct"/>
            <w:shd w:val="clear" w:color="auto" w:fill="auto"/>
            <w:vAlign w:val="center"/>
          </w:tcPr>
          <w:p w14:paraId="5CEE3B94"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3A708777" w14:textId="77777777"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4B04F379" w14:textId="77777777" w:rsidTr="006130E7">
        <w:trPr>
          <w:trHeight w:val="1114"/>
        </w:trPr>
        <w:tc>
          <w:tcPr>
            <w:tcW w:w="169" w:type="pct"/>
            <w:shd w:val="clear" w:color="auto" w:fill="auto"/>
            <w:vAlign w:val="center"/>
          </w:tcPr>
          <w:p w14:paraId="312A8599" w14:textId="00A69A64"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47540131" w14:textId="4C4FBDF6" w:rsidR="00187747" w:rsidRPr="00C73E90" w:rsidRDefault="00187747" w:rsidP="00187747">
            <w:pPr>
              <w:spacing w:after="0" w:line="240" w:lineRule="auto"/>
              <w:jc w:val="both"/>
              <w:rPr>
                <w:rFonts w:eastAsia="Times New Roman" w:cstheme="minorHAnsi"/>
                <w:bCs/>
                <w:lang w:eastAsia="it-IT"/>
              </w:rPr>
            </w:pPr>
            <w:r w:rsidRPr="00C73E90">
              <w:rPr>
                <w:rFonts w:eastAsia="Times New Roman" w:cstheme="minorHAnsi"/>
                <w:bCs/>
                <w:lang w:eastAsia="it-IT"/>
              </w:rPr>
              <w:t>E’ stato verificato che tutti i titoli di spesa siano supportati da ricevute di pagamento o documenti contabili di equivalente natura probatoria?</w:t>
            </w:r>
          </w:p>
        </w:tc>
        <w:tc>
          <w:tcPr>
            <w:tcW w:w="192" w:type="pct"/>
            <w:shd w:val="clear" w:color="auto" w:fill="auto"/>
            <w:vAlign w:val="center"/>
          </w:tcPr>
          <w:p w14:paraId="7CBEA0FE"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38333B91"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2080F6EE"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0DC1890B" w14:textId="77777777" w:rsidR="00187747" w:rsidRPr="00C73E90" w:rsidRDefault="00187747" w:rsidP="00187747">
            <w:pPr>
              <w:spacing w:after="0" w:line="240" w:lineRule="auto"/>
              <w:rPr>
                <w:rFonts w:eastAsia="Times New Roman" w:cstheme="minorHAnsi"/>
                <w:lang w:eastAsia="it-IT"/>
              </w:rPr>
            </w:pPr>
            <w:r w:rsidRPr="00C73E90">
              <w:rPr>
                <w:rFonts w:eastAsia="Times New Roman" w:cstheme="minorHAnsi"/>
                <w:lang w:eastAsia="it-IT"/>
              </w:rPr>
              <w:t>Fatture o altro documento giustificativo di spesa</w:t>
            </w:r>
          </w:p>
          <w:p w14:paraId="54B311F5" w14:textId="77777777" w:rsidR="00187747" w:rsidRPr="00C73E90" w:rsidRDefault="00187747" w:rsidP="00187747">
            <w:pPr>
              <w:autoSpaceDE w:val="0"/>
              <w:autoSpaceDN w:val="0"/>
              <w:adjustRightInd w:val="0"/>
              <w:spacing w:after="0" w:line="240" w:lineRule="auto"/>
              <w:rPr>
                <w:rFonts w:eastAsia="Times New Roman" w:cstheme="minorHAnsi"/>
                <w:lang w:eastAsia="it-IT"/>
              </w:rPr>
            </w:pPr>
            <w:r w:rsidRPr="00C73E90">
              <w:rPr>
                <w:rFonts w:eastAsia="Times New Roman" w:cstheme="minorHAnsi"/>
                <w:lang w:eastAsia="it-IT"/>
              </w:rPr>
              <w:t>Mandati di pagamento</w:t>
            </w:r>
          </w:p>
          <w:p w14:paraId="0E8DC65B" w14:textId="74C4CF39" w:rsidR="00187747" w:rsidRPr="00C73E90" w:rsidRDefault="00187747" w:rsidP="00187747">
            <w:pPr>
              <w:spacing w:after="0" w:line="240" w:lineRule="auto"/>
              <w:rPr>
                <w:rFonts w:eastAsia="Times New Roman" w:cstheme="minorHAnsi"/>
                <w:lang w:eastAsia="it-IT"/>
              </w:rPr>
            </w:pPr>
            <w:r w:rsidRPr="00C73E90">
              <w:rPr>
                <w:rFonts w:eastAsia="Times New Roman" w:cstheme="minorHAnsi"/>
                <w:lang w:eastAsia="it-IT"/>
              </w:rPr>
              <w:t>Quietanze di pagamento</w:t>
            </w:r>
          </w:p>
        </w:tc>
        <w:tc>
          <w:tcPr>
            <w:tcW w:w="625" w:type="pct"/>
            <w:shd w:val="clear" w:color="auto" w:fill="auto"/>
            <w:vAlign w:val="center"/>
          </w:tcPr>
          <w:p w14:paraId="6FFF45E1"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2F28CB1D" w14:textId="77777777"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7C959EEA" w14:textId="77777777" w:rsidTr="006130E7">
        <w:trPr>
          <w:trHeight w:val="1114"/>
        </w:trPr>
        <w:tc>
          <w:tcPr>
            <w:tcW w:w="169" w:type="pct"/>
            <w:shd w:val="clear" w:color="auto" w:fill="auto"/>
            <w:vAlign w:val="center"/>
          </w:tcPr>
          <w:p w14:paraId="6700B93B" w14:textId="127D99B7" w:rsidR="00187747" w:rsidRPr="00C73E90" w:rsidRDefault="00187747" w:rsidP="00187747">
            <w:pPr>
              <w:spacing w:after="0" w:line="240" w:lineRule="auto"/>
              <w:jc w:val="center"/>
              <w:rPr>
                <w:rFonts w:eastAsia="Times New Roman" w:cstheme="minorHAnsi"/>
                <w:color w:val="000000"/>
                <w:lang w:eastAsia="it-IT"/>
              </w:rPr>
            </w:pPr>
          </w:p>
        </w:tc>
        <w:tc>
          <w:tcPr>
            <w:tcW w:w="1130" w:type="pct"/>
            <w:shd w:val="clear" w:color="auto" w:fill="auto"/>
            <w:vAlign w:val="center"/>
          </w:tcPr>
          <w:p w14:paraId="21CEEE5E" w14:textId="7D454A13" w:rsidR="00187747" w:rsidRPr="00C73E90" w:rsidRDefault="00187747" w:rsidP="00187747">
            <w:pPr>
              <w:overflowPunct w:val="0"/>
              <w:autoSpaceDE w:val="0"/>
              <w:autoSpaceDN w:val="0"/>
              <w:adjustRightInd w:val="0"/>
              <w:jc w:val="both"/>
              <w:textAlignment w:val="baseline"/>
              <w:rPr>
                <w:rFonts w:eastAsia="Times New Roman" w:cstheme="minorHAnsi"/>
                <w:bCs/>
                <w:lang w:eastAsia="it-IT"/>
              </w:rPr>
            </w:pPr>
            <w:r w:rsidRPr="00C73E90">
              <w:rPr>
                <w:rFonts w:eastAsia="Times New Roman" w:cstheme="minorHAnsi"/>
                <w:bCs/>
                <w:lang w:eastAsia="it-IT"/>
              </w:rPr>
              <w:t>Il documento comprovante il pagamento riporta gli estremi del Soggetto attuatore (dati anagrafici, sede, Partita IVA/ Codice fiscale, conto dedicato), della fattura, del PNRR, del titolo del progetto ammesso al finanziamento, del CUP e del CIG ed è accompagnata dalla documentazione tecnico amministrativa necessaria?</w:t>
            </w:r>
          </w:p>
        </w:tc>
        <w:tc>
          <w:tcPr>
            <w:tcW w:w="192" w:type="pct"/>
            <w:shd w:val="clear" w:color="auto" w:fill="auto"/>
            <w:vAlign w:val="center"/>
          </w:tcPr>
          <w:p w14:paraId="1A9B4F23" w14:textId="77777777" w:rsidR="00187747" w:rsidRPr="00C73E90" w:rsidRDefault="00187747" w:rsidP="00187747">
            <w:pPr>
              <w:spacing w:after="0" w:line="240" w:lineRule="auto"/>
              <w:jc w:val="center"/>
              <w:rPr>
                <w:rFonts w:eastAsia="Times New Roman" w:cstheme="minorHAnsi"/>
                <w:b/>
                <w:bCs/>
                <w:lang w:eastAsia="it-IT"/>
              </w:rPr>
            </w:pPr>
          </w:p>
        </w:tc>
        <w:tc>
          <w:tcPr>
            <w:tcW w:w="192" w:type="pct"/>
            <w:shd w:val="clear" w:color="auto" w:fill="auto"/>
            <w:vAlign w:val="center"/>
          </w:tcPr>
          <w:p w14:paraId="5337B407" w14:textId="77777777" w:rsidR="00187747" w:rsidRPr="00C73E90" w:rsidRDefault="00187747" w:rsidP="00187747">
            <w:pPr>
              <w:spacing w:after="0" w:line="240" w:lineRule="auto"/>
              <w:jc w:val="center"/>
              <w:rPr>
                <w:rFonts w:eastAsia="Times New Roman" w:cstheme="minorHAnsi"/>
                <w:b/>
                <w:bCs/>
                <w:lang w:eastAsia="it-IT"/>
              </w:rPr>
            </w:pPr>
          </w:p>
        </w:tc>
        <w:tc>
          <w:tcPr>
            <w:tcW w:w="241" w:type="pct"/>
            <w:shd w:val="clear" w:color="auto" w:fill="auto"/>
            <w:vAlign w:val="center"/>
          </w:tcPr>
          <w:p w14:paraId="1B0240DE" w14:textId="77777777" w:rsidR="00187747" w:rsidRPr="00C73E90" w:rsidRDefault="00187747" w:rsidP="00187747">
            <w:pPr>
              <w:spacing w:after="0" w:line="240" w:lineRule="auto"/>
              <w:jc w:val="center"/>
              <w:rPr>
                <w:rFonts w:eastAsia="Times New Roman" w:cstheme="minorHAnsi"/>
                <w:b/>
                <w:bCs/>
                <w:lang w:eastAsia="it-IT"/>
              </w:rPr>
            </w:pPr>
          </w:p>
        </w:tc>
        <w:tc>
          <w:tcPr>
            <w:tcW w:w="1346" w:type="pct"/>
            <w:shd w:val="clear" w:color="auto" w:fill="auto"/>
            <w:vAlign w:val="center"/>
          </w:tcPr>
          <w:p w14:paraId="614812B1" w14:textId="77777777" w:rsidR="00187747" w:rsidRPr="00C73E90" w:rsidRDefault="00187747" w:rsidP="00187747">
            <w:pPr>
              <w:autoSpaceDE w:val="0"/>
              <w:autoSpaceDN w:val="0"/>
              <w:adjustRightInd w:val="0"/>
              <w:spacing w:after="37"/>
              <w:rPr>
                <w:rFonts w:eastAsia="Times New Roman" w:cstheme="minorHAnsi"/>
                <w:bCs/>
                <w:lang w:eastAsia="it-IT"/>
              </w:rPr>
            </w:pPr>
            <w:r w:rsidRPr="00C73E90">
              <w:rPr>
                <w:rFonts w:eastAsia="Times New Roman" w:cstheme="minorHAnsi"/>
                <w:bCs/>
                <w:lang w:eastAsia="it-IT"/>
              </w:rPr>
              <w:t xml:space="preserve">Determina di liquidazione e relativi allegati </w:t>
            </w:r>
          </w:p>
          <w:p w14:paraId="2501EE44" w14:textId="77777777" w:rsidR="00187747" w:rsidRPr="00C73E90" w:rsidRDefault="00187747" w:rsidP="00187747">
            <w:pPr>
              <w:autoSpaceDE w:val="0"/>
              <w:autoSpaceDN w:val="0"/>
              <w:adjustRightInd w:val="0"/>
              <w:spacing w:after="37"/>
              <w:rPr>
                <w:rFonts w:eastAsia="Times New Roman" w:cstheme="minorHAnsi"/>
                <w:bCs/>
                <w:lang w:eastAsia="it-IT"/>
              </w:rPr>
            </w:pPr>
            <w:r w:rsidRPr="00C73E90">
              <w:rPr>
                <w:rFonts w:eastAsia="Times New Roman" w:cstheme="minorHAnsi"/>
                <w:bCs/>
                <w:lang w:eastAsia="it-IT"/>
              </w:rPr>
              <w:t>Mandati di pagamento</w:t>
            </w:r>
          </w:p>
          <w:p w14:paraId="561E68A4" w14:textId="77777777" w:rsidR="00187747" w:rsidRPr="00C73E90" w:rsidRDefault="00187747" w:rsidP="00187747">
            <w:pPr>
              <w:autoSpaceDE w:val="0"/>
              <w:autoSpaceDN w:val="0"/>
              <w:adjustRightInd w:val="0"/>
              <w:spacing w:after="37"/>
              <w:rPr>
                <w:rFonts w:eastAsia="Times New Roman" w:cstheme="minorHAnsi"/>
                <w:bCs/>
                <w:lang w:eastAsia="it-IT"/>
              </w:rPr>
            </w:pPr>
            <w:r w:rsidRPr="00C73E90">
              <w:rPr>
                <w:rFonts w:eastAsia="Times New Roman" w:cstheme="minorHAnsi"/>
                <w:bCs/>
                <w:lang w:eastAsia="it-IT"/>
              </w:rPr>
              <w:t xml:space="preserve">Quietanze di pagamento </w:t>
            </w:r>
          </w:p>
          <w:p w14:paraId="67A12F6C" w14:textId="77777777" w:rsidR="00187747" w:rsidRPr="00C73E90" w:rsidRDefault="00187747" w:rsidP="00187747">
            <w:pPr>
              <w:autoSpaceDE w:val="0"/>
              <w:autoSpaceDN w:val="0"/>
              <w:adjustRightInd w:val="0"/>
              <w:spacing w:after="37"/>
              <w:rPr>
                <w:rFonts w:eastAsia="Times New Roman" w:cstheme="minorHAnsi"/>
                <w:bCs/>
                <w:lang w:eastAsia="it-IT"/>
              </w:rPr>
            </w:pPr>
            <w:r w:rsidRPr="00C73E90">
              <w:rPr>
                <w:rFonts w:eastAsia="Times New Roman" w:cstheme="minorHAnsi"/>
                <w:bCs/>
                <w:lang w:eastAsia="it-IT"/>
              </w:rPr>
              <w:t xml:space="preserve">DURC </w:t>
            </w:r>
          </w:p>
          <w:p w14:paraId="2DA525E4" w14:textId="77777777" w:rsidR="00187747" w:rsidRPr="00C73E90" w:rsidRDefault="00187747" w:rsidP="00187747">
            <w:pPr>
              <w:autoSpaceDE w:val="0"/>
              <w:autoSpaceDN w:val="0"/>
              <w:adjustRightInd w:val="0"/>
              <w:spacing w:after="37"/>
              <w:rPr>
                <w:rFonts w:eastAsia="Times New Roman" w:cstheme="minorHAnsi"/>
                <w:bCs/>
                <w:lang w:eastAsia="it-IT"/>
              </w:rPr>
            </w:pPr>
            <w:r w:rsidRPr="00C73E90">
              <w:rPr>
                <w:rFonts w:eastAsia="Times New Roman" w:cstheme="minorHAnsi"/>
                <w:bCs/>
                <w:lang w:eastAsia="it-IT"/>
              </w:rPr>
              <w:t xml:space="preserve">Verifica </w:t>
            </w:r>
            <w:proofErr w:type="spellStart"/>
            <w:r w:rsidRPr="00C73E90">
              <w:rPr>
                <w:rFonts w:eastAsia="Times New Roman" w:cstheme="minorHAnsi"/>
                <w:bCs/>
                <w:lang w:eastAsia="it-IT"/>
              </w:rPr>
              <w:t>Equitalia</w:t>
            </w:r>
            <w:proofErr w:type="spellEnd"/>
            <w:r w:rsidRPr="00C73E90">
              <w:rPr>
                <w:rFonts w:eastAsia="Times New Roman" w:cstheme="minorHAnsi"/>
                <w:bCs/>
                <w:lang w:eastAsia="it-IT"/>
              </w:rPr>
              <w:t xml:space="preserve"> </w:t>
            </w:r>
          </w:p>
          <w:p w14:paraId="33AB65A2" w14:textId="77777777" w:rsidR="00187747" w:rsidRPr="00C73E90" w:rsidRDefault="00187747" w:rsidP="00187747">
            <w:pPr>
              <w:autoSpaceDE w:val="0"/>
              <w:autoSpaceDN w:val="0"/>
              <w:adjustRightInd w:val="0"/>
              <w:spacing w:after="37"/>
              <w:rPr>
                <w:rFonts w:eastAsia="Times New Roman" w:cstheme="minorHAnsi"/>
                <w:bCs/>
                <w:lang w:eastAsia="it-IT"/>
              </w:rPr>
            </w:pPr>
            <w:r w:rsidRPr="00C73E90">
              <w:rPr>
                <w:rFonts w:eastAsia="Times New Roman" w:cstheme="minorHAnsi"/>
                <w:bCs/>
                <w:lang w:eastAsia="it-IT"/>
              </w:rPr>
              <w:t xml:space="preserve">Tracciabilità flussi finanziari </w:t>
            </w:r>
          </w:p>
          <w:p w14:paraId="407F53B3" w14:textId="004EAC60" w:rsidR="00187747" w:rsidRPr="00C73E90" w:rsidRDefault="00187747" w:rsidP="00187747">
            <w:pPr>
              <w:autoSpaceDE w:val="0"/>
              <w:autoSpaceDN w:val="0"/>
              <w:adjustRightInd w:val="0"/>
              <w:rPr>
                <w:rFonts w:eastAsia="Times New Roman" w:cstheme="minorHAnsi"/>
                <w:bCs/>
                <w:lang w:eastAsia="it-IT"/>
              </w:rPr>
            </w:pPr>
            <w:r w:rsidRPr="00C73E90">
              <w:rPr>
                <w:rFonts w:eastAsia="Times New Roman" w:cstheme="minorHAnsi"/>
                <w:bCs/>
                <w:lang w:eastAsia="it-IT"/>
              </w:rPr>
              <w:t xml:space="preserve">Dichiarazioni versamenti IVA e F24 quietanzati </w:t>
            </w:r>
          </w:p>
        </w:tc>
        <w:tc>
          <w:tcPr>
            <w:tcW w:w="625" w:type="pct"/>
            <w:shd w:val="clear" w:color="auto" w:fill="auto"/>
            <w:vAlign w:val="center"/>
          </w:tcPr>
          <w:p w14:paraId="6FBAC5B4" w14:textId="77777777" w:rsidR="00187747" w:rsidRPr="00C73E90" w:rsidRDefault="00187747" w:rsidP="00187747">
            <w:pPr>
              <w:spacing w:after="0" w:line="240" w:lineRule="auto"/>
              <w:rPr>
                <w:rFonts w:eastAsia="Times New Roman" w:cstheme="minorHAnsi"/>
                <w:b/>
                <w:bCs/>
                <w:lang w:eastAsia="it-IT"/>
              </w:rPr>
            </w:pPr>
          </w:p>
        </w:tc>
        <w:tc>
          <w:tcPr>
            <w:tcW w:w="1105" w:type="pct"/>
            <w:vAlign w:val="center"/>
          </w:tcPr>
          <w:p w14:paraId="6B3F75C3" w14:textId="77777777" w:rsidR="00187747" w:rsidRPr="00C73E90" w:rsidRDefault="00187747" w:rsidP="00187747">
            <w:pPr>
              <w:pStyle w:val="Paragrafoelenco"/>
              <w:spacing w:after="0" w:line="240" w:lineRule="auto"/>
              <w:ind w:left="219"/>
              <w:rPr>
                <w:rFonts w:eastAsia="Times New Roman" w:cstheme="minorHAnsi"/>
                <w:lang w:eastAsia="it-IT"/>
              </w:rPr>
            </w:pPr>
          </w:p>
        </w:tc>
      </w:tr>
      <w:tr w:rsidR="00187747" w:rsidRPr="00C73E90" w14:paraId="59D3FD8E" w14:textId="77777777" w:rsidTr="003B4B2F">
        <w:trPr>
          <w:trHeight w:val="298"/>
        </w:trPr>
        <w:tc>
          <w:tcPr>
            <w:tcW w:w="169" w:type="pct"/>
            <w:shd w:val="clear" w:color="auto" w:fill="auto"/>
            <w:vAlign w:val="center"/>
          </w:tcPr>
          <w:p w14:paraId="7BC0879F" w14:textId="77777777" w:rsidR="00187747" w:rsidRPr="00C73E90" w:rsidRDefault="00187747" w:rsidP="00187747">
            <w:pPr>
              <w:spacing w:after="0" w:line="240" w:lineRule="auto"/>
              <w:rPr>
                <w:rFonts w:eastAsia="Times New Roman" w:cstheme="minorHAnsi"/>
                <w:color w:val="000000"/>
                <w:lang w:eastAsia="it-IT"/>
              </w:rPr>
            </w:pPr>
          </w:p>
        </w:tc>
        <w:tc>
          <w:tcPr>
            <w:tcW w:w="1130" w:type="pct"/>
            <w:shd w:val="clear" w:color="auto" w:fill="auto"/>
            <w:vAlign w:val="center"/>
          </w:tcPr>
          <w:p w14:paraId="241FD60D" w14:textId="2C4607B3" w:rsidR="00187747" w:rsidRPr="00C73E90" w:rsidRDefault="00187747" w:rsidP="00187747">
            <w:pPr>
              <w:spacing w:after="0" w:line="240" w:lineRule="auto"/>
              <w:rPr>
                <w:rFonts w:eastAsia="Times New Roman" w:cstheme="minorHAnsi"/>
                <w:color w:val="000000"/>
                <w:lang w:eastAsia="it-IT"/>
              </w:rPr>
            </w:pPr>
            <w:proofErr w:type="gramStart"/>
            <w:r w:rsidRPr="00C73E90">
              <w:rPr>
                <w:rFonts w:eastAsia="Times New Roman" w:cstheme="minorHAnsi"/>
                <w:color w:val="000000"/>
                <w:lang w:eastAsia="it-IT"/>
              </w:rPr>
              <w:t>E’</w:t>
            </w:r>
            <w:proofErr w:type="gramEnd"/>
            <w:r w:rsidRPr="00C73E90">
              <w:rPr>
                <w:rFonts w:eastAsia="Times New Roman" w:cstheme="minorHAnsi"/>
                <w:color w:val="000000"/>
                <w:lang w:eastAsia="it-IT"/>
              </w:rPr>
              <w:t xml:space="preserve"> stata compilata l’apposita scheda DNSH con riferimento alle verifiche ex-post? </w:t>
            </w:r>
          </w:p>
        </w:tc>
        <w:tc>
          <w:tcPr>
            <w:tcW w:w="192" w:type="pct"/>
            <w:shd w:val="clear" w:color="auto" w:fill="auto"/>
          </w:tcPr>
          <w:p w14:paraId="74636ACA" w14:textId="77777777" w:rsidR="00187747" w:rsidRPr="00C73E90" w:rsidRDefault="00187747" w:rsidP="00187747">
            <w:pPr>
              <w:spacing w:after="0" w:line="240" w:lineRule="auto"/>
              <w:rPr>
                <w:rFonts w:eastAsia="Times New Roman" w:cstheme="minorHAnsi"/>
                <w:color w:val="000000"/>
                <w:lang w:eastAsia="it-IT"/>
              </w:rPr>
            </w:pPr>
          </w:p>
        </w:tc>
        <w:tc>
          <w:tcPr>
            <w:tcW w:w="192" w:type="pct"/>
            <w:shd w:val="clear" w:color="auto" w:fill="auto"/>
          </w:tcPr>
          <w:p w14:paraId="2504BED2" w14:textId="77777777" w:rsidR="00187747" w:rsidRPr="00C73E90" w:rsidRDefault="00187747" w:rsidP="00187747">
            <w:pPr>
              <w:spacing w:after="0" w:line="240" w:lineRule="auto"/>
              <w:rPr>
                <w:rFonts w:eastAsia="Times New Roman" w:cstheme="minorHAnsi"/>
                <w:color w:val="000000"/>
                <w:lang w:eastAsia="it-IT"/>
              </w:rPr>
            </w:pPr>
          </w:p>
        </w:tc>
        <w:tc>
          <w:tcPr>
            <w:tcW w:w="241" w:type="pct"/>
            <w:shd w:val="clear" w:color="auto" w:fill="auto"/>
          </w:tcPr>
          <w:p w14:paraId="42194672" w14:textId="77777777" w:rsidR="00187747" w:rsidRPr="00C73E90" w:rsidRDefault="00187747" w:rsidP="00187747">
            <w:pPr>
              <w:spacing w:after="0" w:line="240" w:lineRule="auto"/>
              <w:rPr>
                <w:rFonts w:eastAsia="Times New Roman" w:cstheme="minorHAnsi"/>
                <w:color w:val="000000"/>
                <w:lang w:eastAsia="it-IT"/>
              </w:rPr>
            </w:pPr>
          </w:p>
        </w:tc>
        <w:tc>
          <w:tcPr>
            <w:tcW w:w="1346" w:type="pct"/>
            <w:shd w:val="clear" w:color="auto" w:fill="auto"/>
          </w:tcPr>
          <w:p w14:paraId="5EB05A2E" w14:textId="77777777" w:rsidR="00187747" w:rsidRPr="00C73E90" w:rsidRDefault="00187747" w:rsidP="00187747">
            <w:pPr>
              <w:spacing w:after="0" w:line="240" w:lineRule="auto"/>
              <w:rPr>
                <w:rFonts w:eastAsia="Times New Roman" w:cstheme="minorHAnsi"/>
                <w:color w:val="000000"/>
                <w:lang w:eastAsia="it-IT"/>
              </w:rPr>
            </w:pPr>
            <w:r w:rsidRPr="00C73E90">
              <w:rPr>
                <w:rFonts w:eastAsia="Times New Roman" w:cstheme="minorHAnsi"/>
                <w:color w:val="000000"/>
                <w:lang w:eastAsia="it-IT"/>
              </w:rPr>
              <w:t>Scheda/e relativa/e allo specifico intervento per garantire il principio del DNSH</w:t>
            </w:r>
          </w:p>
        </w:tc>
        <w:tc>
          <w:tcPr>
            <w:tcW w:w="625" w:type="pct"/>
            <w:shd w:val="clear" w:color="auto" w:fill="auto"/>
            <w:vAlign w:val="center"/>
          </w:tcPr>
          <w:p w14:paraId="2E807D97" w14:textId="77777777" w:rsidR="00187747" w:rsidRPr="00C73E90" w:rsidRDefault="00187747" w:rsidP="00187747">
            <w:pPr>
              <w:spacing w:after="0" w:line="240" w:lineRule="auto"/>
              <w:rPr>
                <w:rFonts w:eastAsia="Times New Roman" w:cstheme="minorHAnsi"/>
                <w:color w:val="000000"/>
                <w:lang w:eastAsia="it-IT"/>
              </w:rPr>
            </w:pPr>
          </w:p>
        </w:tc>
        <w:tc>
          <w:tcPr>
            <w:tcW w:w="1105" w:type="pct"/>
            <w:vAlign w:val="center"/>
          </w:tcPr>
          <w:p w14:paraId="125ECC65" w14:textId="77777777" w:rsidR="00187747" w:rsidRPr="00C73E90" w:rsidRDefault="00187747" w:rsidP="00187747">
            <w:pPr>
              <w:spacing w:after="0" w:line="240" w:lineRule="auto"/>
              <w:rPr>
                <w:rFonts w:eastAsia="Times New Roman" w:cstheme="minorHAnsi"/>
                <w:color w:val="000000"/>
                <w:lang w:eastAsia="it-IT"/>
              </w:rPr>
            </w:pPr>
          </w:p>
        </w:tc>
      </w:tr>
      <w:tr w:rsidR="00687EB3" w:rsidRPr="00687EB3" w14:paraId="0008F7F1" w14:textId="77777777" w:rsidTr="00A4450B">
        <w:trPr>
          <w:trHeight w:val="298"/>
        </w:trPr>
        <w:tc>
          <w:tcPr>
            <w:tcW w:w="169" w:type="pct"/>
            <w:tcBorders>
              <w:bottom w:val="single" w:sz="4" w:space="0" w:color="auto"/>
            </w:tcBorders>
            <w:shd w:val="clear" w:color="auto" w:fill="auto"/>
            <w:vAlign w:val="center"/>
          </w:tcPr>
          <w:p w14:paraId="41C0C663" w14:textId="77777777" w:rsidR="003B4B2F" w:rsidRPr="00687EB3" w:rsidRDefault="003B4B2F" w:rsidP="00187747">
            <w:pPr>
              <w:spacing w:after="0" w:line="240" w:lineRule="auto"/>
              <w:rPr>
                <w:rFonts w:eastAsia="Times New Roman" w:cstheme="minorHAnsi"/>
                <w:lang w:eastAsia="it-IT"/>
              </w:rPr>
            </w:pPr>
            <w:bookmarkStart w:id="0" w:name="_GoBack"/>
          </w:p>
        </w:tc>
        <w:tc>
          <w:tcPr>
            <w:tcW w:w="1130" w:type="pct"/>
            <w:tcBorders>
              <w:bottom w:val="single" w:sz="4" w:space="0" w:color="auto"/>
            </w:tcBorders>
            <w:shd w:val="clear" w:color="auto" w:fill="auto"/>
            <w:vAlign w:val="center"/>
          </w:tcPr>
          <w:p w14:paraId="1B878A8D" w14:textId="77709EFE" w:rsidR="003B4B2F" w:rsidRPr="00687EB3" w:rsidRDefault="003B4B2F" w:rsidP="00187747">
            <w:pPr>
              <w:spacing w:after="0" w:line="240" w:lineRule="auto"/>
              <w:rPr>
                <w:rFonts w:eastAsia="Times New Roman" w:cstheme="minorHAnsi"/>
                <w:lang w:eastAsia="it-IT"/>
              </w:rPr>
            </w:pPr>
            <w:r w:rsidRPr="00687EB3">
              <w:rPr>
                <w:rFonts w:cs="Times"/>
                <w:lang w:eastAsia="it-IT"/>
              </w:rPr>
              <w:t>E’ stato verificato che l’importo complessivo delle fatture emesse, liquidate e rendicontate non superi l’importo del contratto?</w:t>
            </w:r>
          </w:p>
        </w:tc>
        <w:tc>
          <w:tcPr>
            <w:tcW w:w="192" w:type="pct"/>
            <w:tcBorders>
              <w:bottom w:val="single" w:sz="4" w:space="0" w:color="auto"/>
            </w:tcBorders>
            <w:shd w:val="clear" w:color="auto" w:fill="auto"/>
          </w:tcPr>
          <w:p w14:paraId="39DAFABF" w14:textId="77777777" w:rsidR="003B4B2F" w:rsidRPr="00687EB3" w:rsidRDefault="003B4B2F" w:rsidP="00187747">
            <w:pPr>
              <w:spacing w:after="0" w:line="240" w:lineRule="auto"/>
              <w:rPr>
                <w:rFonts w:eastAsia="Times New Roman" w:cstheme="minorHAnsi"/>
                <w:lang w:eastAsia="it-IT"/>
              </w:rPr>
            </w:pPr>
          </w:p>
        </w:tc>
        <w:tc>
          <w:tcPr>
            <w:tcW w:w="192" w:type="pct"/>
            <w:tcBorders>
              <w:bottom w:val="single" w:sz="4" w:space="0" w:color="auto"/>
            </w:tcBorders>
            <w:shd w:val="clear" w:color="auto" w:fill="auto"/>
          </w:tcPr>
          <w:p w14:paraId="20D23BB8" w14:textId="77777777" w:rsidR="003B4B2F" w:rsidRPr="00687EB3" w:rsidRDefault="003B4B2F" w:rsidP="00187747">
            <w:pPr>
              <w:spacing w:after="0" w:line="240" w:lineRule="auto"/>
              <w:rPr>
                <w:rFonts w:eastAsia="Times New Roman" w:cstheme="minorHAnsi"/>
                <w:lang w:eastAsia="it-IT"/>
              </w:rPr>
            </w:pPr>
          </w:p>
        </w:tc>
        <w:tc>
          <w:tcPr>
            <w:tcW w:w="241" w:type="pct"/>
            <w:tcBorders>
              <w:bottom w:val="single" w:sz="4" w:space="0" w:color="auto"/>
            </w:tcBorders>
            <w:shd w:val="clear" w:color="auto" w:fill="auto"/>
          </w:tcPr>
          <w:p w14:paraId="3C49BC83" w14:textId="77777777" w:rsidR="003B4B2F" w:rsidRPr="00687EB3" w:rsidRDefault="003B4B2F" w:rsidP="00187747">
            <w:pPr>
              <w:spacing w:after="0" w:line="240" w:lineRule="auto"/>
              <w:rPr>
                <w:rFonts w:eastAsia="Times New Roman" w:cstheme="minorHAnsi"/>
                <w:lang w:eastAsia="it-IT"/>
              </w:rPr>
            </w:pPr>
          </w:p>
        </w:tc>
        <w:tc>
          <w:tcPr>
            <w:tcW w:w="1346" w:type="pct"/>
            <w:tcBorders>
              <w:bottom w:val="single" w:sz="4" w:space="0" w:color="auto"/>
            </w:tcBorders>
            <w:shd w:val="clear" w:color="auto" w:fill="auto"/>
          </w:tcPr>
          <w:p w14:paraId="08B56E52" w14:textId="77777777" w:rsidR="003B4B2F" w:rsidRPr="00687EB3" w:rsidRDefault="003B4B2F" w:rsidP="003B4B2F">
            <w:pPr>
              <w:autoSpaceDE w:val="0"/>
              <w:autoSpaceDN w:val="0"/>
              <w:adjustRightInd w:val="0"/>
              <w:spacing w:after="37"/>
              <w:rPr>
                <w:rFonts w:cs="Arial"/>
                <w:noProof/>
              </w:rPr>
            </w:pPr>
            <w:r w:rsidRPr="00687EB3">
              <w:rPr>
                <w:rFonts w:cs="Arial"/>
                <w:noProof/>
              </w:rPr>
              <w:t>Contratto</w:t>
            </w:r>
          </w:p>
          <w:p w14:paraId="73D1D00B" w14:textId="023476F5" w:rsidR="003B4B2F" w:rsidRPr="00687EB3" w:rsidRDefault="003B4B2F" w:rsidP="003B4B2F">
            <w:pPr>
              <w:spacing w:after="0" w:line="240" w:lineRule="auto"/>
              <w:rPr>
                <w:rFonts w:eastAsia="Times New Roman" w:cstheme="minorHAnsi"/>
                <w:lang w:eastAsia="it-IT"/>
              </w:rPr>
            </w:pPr>
            <w:r w:rsidRPr="00687EB3">
              <w:rPr>
                <w:rFonts w:cs="Arial"/>
                <w:noProof/>
              </w:rPr>
              <w:t xml:space="preserve">Fatture </w:t>
            </w:r>
          </w:p>
        </w:tc>
        <w:tc>
          <w:tcPr>
            <w:tcW w:w="625" w:type="pct"/>
            <w:tcBorders>
              <w:bottom w:val="single" w:sz="4" w:space="0" w:color="auto"/>
            </w:tcBorders>
            <w:shd w:val="clear" w:color="auto" w:fill="auto"/>
            <w:vAlign w:val="center"/>
          </w:tcPr>
          <w:p w14:paraId="532729C2" w14:textId="77777777" w:rsidR="003B4B2F" w:rsidRPr="00687EB3" w:rsidRDefault="003B4B2F" w:rsidP="00187747">
            <w:pPr>
              <w:spacing w:after="0" w:line="240" w:lineRule="auto"/>
              <w:rPr>
                <w:rFonts w:eastAsia="Times New Roman" w:cstheme="minorHAnsi"/>
                <w:lang w:eastAsia="it-IT"/>
              </w:rPr>
            </w:pPr>
          </w:p>
        </w:tc>
        <w:tc>
          <w:tcPr>
            <w:tcW w:w="1105" w:type="pct"/>
            <w:tcBorders>
              <w:bottom w:val="single" w:sz="4" w:space="0" w:color="auto"/>
            </w:tcBorders>
            <w:vAlign w:val="center"/>
          </w:tcPr>
          <w:p w14:paraId="2079E9BF" w14:textId="77777777" w:rsidR="003B4B2F" w:rsidRPr="00687EB3" w:rsidRDefault="003B4B2F" w:rsidP="00187747">
            <w:pPr>
              <w:spacing w:after="0" w:line="240" w:lineRule="auto"/>
              <w:rPr>
                <w:rFonts w:eastAsia="Times New Roman" w:cstheme="minorHAnsi"/>
                <w:lang w:eastAsia="it-IT"/>
              </w:rPr>
            </w:pPr>
          </w:p>
        </w:tc>
      </w:tr>
      <w:bookmarkEnd w:id="0"/>
    </w:tbl>
    <w:p w14:paraId="0CF56672" w14:textId="64700366" w:rsidR="00A073C1" w:rsidRPr="00C73E90" w:rsidRDefault="00A073C1" w:rsidP="00832ACF">
      <w:pPr>
        <w:rPr>
          <w:rFonts w:cstheme="minorHAnsi"/>
        </w:rPr>
      </w:pPr>
    </w:p>
    <w:tbl>
      <w:tblPr>
        <w:tblStyle w:val="Grigliatabella"/>
        <w:tblW w:w="0" w:type="auto"/>
        <w:tblInd w:w="-572" w:type="dxa"/>
        <w:tblLook w:val="04A0" w:firstRow="1" w:lastRow="0" w:firstColumn="1" w:lastColumn="0" w:noHBand="0" w:noVBand="1"/>
      </w:tblPr>
      <w:tblGrid>
        <w:gridCol w:w="8789"/>
        <w:gridCol w:w="1028"/>
        <w:gridCol w:w="5032"/>
      </w:tblGrid>
      <w:tr w:rsidR="004D15C0" w:rsidRPr="00C73E90" w14:paraId="01C0CFCA" w14:textId="77777777" w:rsidTr="004D15C0">
        <w:trPr>
          <w:trHeight w:val="373"/>
        </w:trPr>
        <w:tc>
          <w:tcPr>
            <w:tcW w:w="14849" w:type="dxa"/>
            <w:gridSpan w:val="3"/>
            <w:shd w:val="clear" w:color="auto" w:fill="8EAADB" w:themeFill="accent1" w:themeFillTint="99"/>
            <w:vAlign w:val="center"/>
            <w:hideMark/>
          </w:tcPr>
          <w:p w14:paraId="034178B8" w14:textId="77777777" w:rsidR="004D15C0" w:rsidRPr="00C73E90" w:rsidRDefault="004D15C0" w:rsidP="004D15C0">
            <w:pPr>
              <w:jc w:val="center"/>
              <w:rPr>
                <w:rFonts w:cstheme="minorHAnsi"/>
                <w:b/>
                <w:bCs/>
              </w:rPr>
            </w:pPr>
            <w:r w:rsidRPr="00C73E90">
              <w:rPr>
                <w:rFonts w:cstheme="minorHAnsi"/>
                <w:b/>
                <w:bCs/>
              </w:rPr>
              <w:t>Sintesi del controllo</w:t>
            </w:r>
          </w:p>
        </w:tc>
      </w:tr>
      <w:tr w:rsidR="006130E7" w:rsidRPr="00C73E90" w14:paraId="7D25A3E6" w14:textId="77777777" w:rsidTr="004D15C0">
        <w:trPr>
          <w:trHeight w:val="410"/>
        </w:trPr>
        <w:tc>
          <w:tcPr>
            <w:tcW w:w="8789" w:type="dxa"/>
            <w:vMerge w:val="restart"/>
            <w:vAlign w:val="center"/>
            <w:hideMark/>
          </w:tcPr>
          <w:p w14:paraId="5CF01A8D" w14:textId="512FDB66" w:rsidR="006130E7" w:rsidRPr="00C73E90" w:rsidRDefault="006130E7" w:rsidP="004D15C0">
            <w:pPr>
              <w:jc w:val="center"/>
              <w:rPr>
                <w:rFonts w:cstheme="minorHAnsi"/>
                <w:b/>
                <w:bCs/>
              </w:rPr>
            </w:pPr>
            <w:r w:rsidRPr="00C73E90">
              <w:rPr>
                <w:rFonts w:cstheme="minorHAnsi"/>
                <w:b/>
                <w:bCs/>
              </w:rPr>
              <w:t>Esito del controllo</w:t>
            </w:r>
          </w:p>
        </w:tc>
        <w:tc>
          <w:tcPr>
            <w:tcW w:w="1028" w:type="dxa"/>
            <w:noWrap/>
            <w:hideMark/>
          </w:tcPr>
          <w:p w14:paraId="02377D78" w14:textId="77777777" w:rsidR="006130E7" w:rsidRPr="00C73E90" w:rsidRDefault="006130E7" w:rsidP="004D15C0">
            <w:pPr>
              <w:jc w:val="center"/>
              <w:rPr>
                <w:rFonts w:cstheme="minorHAnsi"/>
              </w:rPr>
            </w:pPr>
            <w:r w:rsidRPr="00C73E90">
              <w:rPr>
                <w:rFonts w:cstheme="minorHAnsi"/>
              </w:rPr>
              <w:t>□</w:t>
            </w:r>
          </w:p>
        </w:tc>
        <w:tc>
          <w:tcPr>
            <w:tcW w:w="5032" w:type="dxa"/>
            <w:hideMark/>
          </w:tcPr>
          <w:p w14:paraId="25D52628" w14:textId="77777777" w:rsidR="006130E7" w:rsidRPr="00C73E90" w:rsidRDefault="006130E7" w:rsidP="004D15C0">
            <w:pPr>
              <w:jc w:val="center"/>
              <w:rPr>
                <w:rFonts w:cstheme="minorHAnsi"/>
              </w:rPr>
            </w:pPr>
            <w:r w:rsidRPr="00C73E90">
              <w:rPr>
                <w:rFonts w:cstheme="minorHAnsi"/>
              </w:rPr>
              <w:t>POSITIVO</w:t>
            </w:r>
          </w:p>
        </w:tc>
      </w:tr>
      <w:tr w:rsidR="006130E7" w:rsidRPr="00C73E90" w14:paraId="1EF24E3D" w14:textId="77777777" w:rsidTr="004D15C0">
        <w:trPr>
          <w:trHeight w:val="420"/>
        </w:trPr>
        <w:tc>
          <w:tcPr>
            <w:tcW w:w="8789" w:type="dxa"/>
            <w:vMerge/>
            <w:hideMark/>
          </w:tcPr>
          <w:p w14:paraId="30AA6553" w14:textId="77777777" w:rsidR="006130E7" w:rsidRPr="00C73E90" w:rsidRDefault="006130E7">
            <w:pPr>
              <w:rPr>
                <w:rFonts w:cstheme="minorHAnsi"/>
                <w:b/>
                <w:bCs/>
              </w:rPr>
            </w:pPr>
          </w:p>
        </w:tc>
        <w:tc>
          <w:tcPr>
            <w:tcW w:w="1028" w:type="dxa"/>
            <w:noWrap/>
            <w:hideMark/>
          </w:tcPr>
          <w:p w14:paraId="13FDEEB5" w14:textId="77777777" w:rsidR="006130E7" w:rsidRPr="00C73E90" w:rsidRDefault="006130E7" w:rsidP="004D15C0">
            <w:pPr>
              <w:jc w:val="center"/>
              <w:rPr>
                <w:rFonts w:cstheme="minorHAnsi"/>
              </w:rPr>
            </w:pPr>
            <w:r w:rsidRPr="00C73E90">
              <w:rPr>
                <w:rFonts w:cstheme="minorHAnsi"/>
              </w:rPr>
              <w:t>□</w:t>
            </w:r>
          </w:p>
        </w:tc>
        <w:tc>
          <w:tcPr>
            <w:tcW w:w="5032" w:type="dxa"/>
            <w:hideMark/>
          </w:tcPr>
          <w:p w14:paraId="0FBB4928" w14:textId="77777777" w:rsidR="006130E7" w:rsidRPr="00C73E90" w:rsidRDefault="006130E7" w:rsidP="004D15C0">
            <w:pPr>
              <w:jc w:val="center"/>
              <w:rPr>
                <w:rFonts w:cstheme="minorHAnsi"/>
              </w:rPr>
            </w:pPr>
            <w:r w:rsidRPr="00C73E90">
              <w:rPr>
                <w:rFonts w:cstheme="minorHAnsi"/>
              </w:rPr>
              <w:t>NEGATIVO</w:t>
            </w:r>
          </w:p>
        </w:tc>
      </w:tr>
      <w:tr w:rsidR="006130E7" w:rsidRPr="00C73E90" w14:paraId="0B5408E9" w14:textId="77777777" w:rsidTr="004D15C0">
        <w:trPr>
          <w:trHeight w:val="420"/>
        </w:trPr>
        <w:tc>
          <w:tcPr>
            <w:tcW w:w="8789" w:type="dxa"/>
            <w:vMerge/>
          </w:tcPr>
          <w:p w14:paraId="207EC4AE" w14:textId="77777777" w:rsidR="006130E7" w:rsidRPr="00C73E90" w:rsidRDefault="006130E7" w:rsidP="006130E7">
            <w:pPr>
              <w:rPr>
                <w:rFonts w:cstheme="minorHAnsi"/>
                <w:b/>
                <w:bCs/>
              </w:rPr>
            </w:pPr>
          </w:p>
        </w:tc>
        <w:tc>
          <w:tcPr>
            <w:tcW w:w="1028" w:type="dxa"/>
            <w:noWrap/>
          </w:tcPr>
          <w:p w14:paraId="3A4BFD89" w14:textId="5C58715B" w:rsidR="006130E7" w:rsidRPr="00C73E90" w:rsidRDefault="006130E7" w:rsidP="006130E7">
            <w:pPr>
              <w:jc w:val="center"/>
              <w:rPr>
                <w:rFonts w:cstheme="minorHAnsi"/>
              </w:rPr>
            </w:pPr>
            <w:r w:rsidRPr="00C73E90">
              <w:rPr>
                <w:rFonts w:cstheme="minorHAnsi"/>
              </w:rPr>
              <w:t>□</w:t>
            </w:r>
          </w:p>
        </w:tc>
        <w:tc>
          <w:tcPr>
            <w:tcW w:w="5032" w:type="dxa"/>
          </w:tcPr>
          <w:p w14:paraId="104A3EB3" w14:textId="6BE77259" w:rsidR="006130E7" w:rsidRPr="00C73E90" w:rsidRDefault="006130E7" w:rsidP="006130E7">
            <w:pPr>
              <w:jc w:val="center"/>
              <w:rPr>
                <w:rFonts w:cstheme="minorHAnsi"/>
              </w:rPr>
            </w:pPr>
            <w:r w:rsidRPr="00C73E90">
              <w:rPr>
                <w:rFonts w:cstheme="minorHAnsi"/>
              </w:rPr>
              <w:t>PARZIALMENTE POSITIVO</w:t>
            </w:r>
          </w:p>
        </w:tc>
      </w:tr>
    </w:tbl>
    <w:p w14:paraId="12284BB5" w14:textId="77777777" w:rsidR="002A6624" w:rsidRPr="00C73E90" w:rsidRDefault="002A6624" w:rsidP="00832ACF">
      <w:pPr>
        <w:rPr>
          <w:rFonts w:cstheme="minorHAnsi"/>
        </w:rPr>
      </w:pPr>
    </w:p>
    <w:tbl>
      <w:tblPr>
        <w:tblpPr w:leftFromText="141" w:rightFromText="141" w:vertAnchor="text" w:horzAnchor="page" w:tblpX="541" w:tblpY="25"/>
        <w:tblW w:w="5161" w:type="pct"/>
        <w:tblCellMar>
          <w:left w:w="70" w:type="dxa"/>
          <w:right w:w="70" w:type="dxa"/>
        </w:tblCellMar>
        <w:tblLook w:val="04A0" w:firstRow="1" w:lastRow="0" w:firstColumn="1" w:lastColumn="0" w:noHBand="0" w:noVBand="1"/>
      </w:tblPr>
      <w:tblGrid>
        <w:gridCol w:w="14737"/>
      </w:tblGrid>
      <w:tr w:rsidR="00B737F3" w:rsidRPr="00C73E90" w14:paraId="4B9A39BD" w14:textId="77777777" w:rsidTr="003F5DD3">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1F089D" w14:textId="55C059EC" w:rsidR="00B737F3" w:rsidRPr="00C73E90" w:rsidRDefault="00B737F3" w:rsidP="003F5DD3">
            <w:pPr>
              <w:jc w:val="center"/>
              <w:rPr>
                <w:rFonts w:cstheme="minorHAnsi"/>
              </w:rPr>
            </w:pPr>
            <w:r w:rsidRPr="00C73E90">
              <w:rPr>
                <w:rFonts w:cstheme="minorHAnsi"/>
                <w:b/>
                <w:bCs/>
              </w:rPr>
              <w:t>Osservazioni</w:t>
            </w:r>
          </w:p>
        </w:tc>
      </w:tr>
      <w:tr w:rsidR="00B737F3" w:rsidRPr="00C73E90" w14:paraId="555596D5" w14:textId="77777777" w:rsidTr="003F5DD3">
        <w:trPr>
          <w:trHeight w:val="110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A5E52B" w14:textId="1862A9CA" w:rsidR="00B737F3" w:rsidRPr="00C73E90" w:rsidRDefault="00B737F3" w:rsidP="003F5DD3">
            <w:pPr>
              <w:rPr>
                <w:rFonts w:cstheme="minorHAnsi"/>
              </w:rPr>
            </w:pPr>
          </w:p>
        </w:tc>
      </w:tr>
    </w:tbl>
    <w:p w14:paraId="45CCE55C" w14:textId="77777777" w:rsidR="00590A1D" w:rsidRPr="00C73E90" w:rsidRDefault="00590A1D" w:rsidP="00832ACF">
      <w:pPr>
        <w:rPr>
          <w:rFonts w:cstheme="minorHAnsi"/>
        </w:rPr>
      </w:pPr>
    </w:p>
    <w:tbl>
      <w:tblPr>
        <w:tblpPr w:leftFromText="141" w:rightFromText="141" w:vertAnchor="text" w:horzAnchor="margin" w:tblpY="286"/>
        <w:tblW w:w="4019" w:type="pct"/>
        <w:tblCellMar>
          <w:left w:w="70" w:type="dxa"/>
          <w:right w:w="70" w:type="dxa"/>
        </w:tblCellMar>
        <w:tblLook w:val="04A0" w:firstRow="1" w:lastRow="0" w:firstColumn="1" w:lastColumn="0" w:noHBand="0" w:noVBand="1"/>
      </w:tblPr>
      <w:tblGrid>
        <w:gridCol w:w="6238"/>
        <w:gridCol w:w="5238"/>
      </w:tblGrid>
      <w:tr w:rsidR="00B737F3" w:rsidRPr="00C73E90" w14:paraId="0480AA59" w14:textId="77777777" w:rsidTr="00B737F3">
        <w:trPr>
          <w:trHeight w:val="270"/>
        </w:trPr>
        <w:tc>
          <w:tcPr>
            <w:tcW w:w="2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B3609E" w14:textId="77777777" w:rsidR="00B737F3" w:rsidRPr="00C73E90" w:rsidRDefault="00B737F3" w:rsidP="00B737F3">
            <w:pPr>
              <w:ind w:left="-1498" w:firstLine="1498"/>
              <w:rPr>
                <w:rFonts w:cstheme="minorHAnsi"/>
                <w:b/>
                <w:bCs/>
              </w:rPr>
            </w:pPr>
            <w:r w:rsidRPr="00C73E90">
              <w:rPr>
                <w:rFonts w:cstheme="minorHAnsi"/>
                <w:b/>
                <w:bCs/>
              </w:rPr>
              <w:t>Data e luogo del controllo:</w:t>
            </w:r>
          </w:p>
        </w:tc>
        <w:tc>
          <w:tcPr>
            <w:tcW w:w="2282" w:type="pct"/>
            <w:tcBorders>
              <w:top w:val="single" w:sz="4" w:space="0" w:color="auto"/>
              <w:left w:val="nil"/>
              <w:bottom w:val="single" w:sz="4" w:space="0" w:color="auto"/>
              <w:right w:val="single" w:sz="4" w:space="0" w:color="auto"/>
            </w:tcBorders>
            <w:shd w:val="clear" w:color="auto" w:fill="FFFFFF"/>
            <w:noWrap/>
            <w:vAlign w:val="center"/>
            <w:hideMark/>
          </w:tcPr>
          <w:p w14:paraId="0E8E4F30" w14:textId="77777777" w:rsidR="00B737F3" w:rsidRPr="00C73E90" w:rsidRDefault="00B737F3" w:rsidP="00B737F3">
            <w:pPr>
              <w:jc w:val="center"/>
              <w:rPr>
                <w:rFonts w:cstheme="minorHAnsi"/>
              </w:rPr>
            </w:pPr>
            <w:r w:rsidRPr="00C73E90">
              <w:rPr>
                <w:rFonts w:cstheme="minorHAnsi"/>
              </w:rPr>
              <w:t xml:space="preserve">              ___/___/_____</w:t>
            </w:r>
          </w:p>
        </w:tc>
      </w:tr>
      <w:tr w:rsidR="00B737F3" w:rsidRPr="00C73E90" w14:paraId="303356B4" w14:textId="77777777" w:rsidTr="00B737F3">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713DDDD" w14:textId="5F19024E" w:rsidR="00B737F3" w:rsidRPr="00C73E90" w:rsidRDefault="00B737F3" w:rsidP="00B737F3">
            <w:pPr>
              <w:rPr>
                <w:rFonts w:cstheme="minorHAnsi"/>
              </w:rPr>
            </w:pPr>
            <w:r w:rsidRPr="00C73E90">
              <w:rPr>
                <w:rFonts w:cstheme="minorHAnsi"/>
                <w:b/>
                <w:bCs/>
              </w:rPr>
              <w:t xml:space="preserve">Controllore </w:t>
            </w:r>
            <w:r w:rsidRPr="00C73E90">
              <w:rPr>
                <w:rFonts w:cstheme="minorHAnsi"/>
                <w:b/>
              </w:rPr>
              <w:t>(Nome e Cognome) _______________</w:t>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t xml:space="preserve">__________           </w:t>
            </w:r>
            <w:r w:rsidR="008C77D0" w:rsidRPr="00C73E90">
              <w:rPr>
                <w:rFonts w:cstheme="minorHAnsi"/>
                <w:b/>
              </w:rPr>
              <w:t xml:space="preserve">                          </w:t>
            </w:r>
            <w:r w:rsidRPr="00C73E90">
              <w:rPr>
                <w:rFonts w:cstheme="minorHAnsi"/>
                <w:b/>
              </w:rPr>
              <w:t xml:space="preserve">  Firma _____________________</w:t>
            </w:r>
          </w:p>
        </w:tc>
      </w:tr>
      <w:tr w:rsidR="00B737F3" w:rsidRPr="00C73E90" w14:paraId="4B3E6F82" w14:textId="77777777" w:rsidTr="00B737F3">
        <w:trPr>
          <w:trHeight w:val="55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C92150D" w14:textId="77777777" w:rsidR="00B737F3" w:rsidRPr="00C73E90" w:rsidRDefault="00B737F3" w:rsidP="00B737F3">
            <w:pPr>
              <w:rPr>
                <w:rFonts w:cstheme="minorHAnsi"/>
                <w:b/>
              </w:rPr>
            </w:pPr>
            <w:r w:rsidRPr="00C73E90">
              <w:rPr>
                <w:rFonts w:cstheme="minorHAnsi"/>
                <w:b/>
              </w:rPr>
              <w:t>Responsabile del controllo (Nome e Cognome) _______________</w:t>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r>
            <w:r w:rsidRPr="00C73E90">
              <w:rPr>
                <w:rFonts w:cstheme="minorHAnsi"/>
                <w:b/>
              </w:rPr>
              <w:softHyphen/>
              <w:t>__________             Firma _____________________</w:t>
            </w:r>
          </w:p>
        </w:tc>
      </w:tr>
    </w:tbl>
    <w:p w14:paraId="5F91FEF9" w14:textId="77777777" w:rsidR="00832ACF" w:rsidRPr="00C73E90" w:rsidRDefault="00832ACF" w:rsidP="00A073C1">
      <w:pPr>
        <w:tabs>
          <w:tab w:val="left" w:pos="10348"/>
        </w:tabs>
        <w:rPr>
          <w:rFonts w:cstheme="minorHAnsi"/>
        </w:rPr>
      </w:pPr>
    </w:p>
    <w:sectPr w:rsidR="00832ACF" w:rsidRPr="00C73E90" w:rsidSect="007348F1">
      <w:headerReference w:type="default" r:id="rId11"/>
      <w:pgSz w:w="16838" w:h="11906" w:orient="landscape"/>
      <w:pgMar w:top="1134" w:right="1417" w:bottom="1134" w:left="1134" w:header="1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230F" w14:textId="77777777" w:rsidR="00187747" w:rsidRDefault="00187747" w:rsidP="00482081">
      <w:pPr>
        <w:spacing w:after="0" w:line="240" w:lineRule="auto"/>
      </w:pPr>
      <w:r>
        <w:separator/>
      </w:r>
    </w:p>
  </w:endnote>
  <w:endnote w:type="continuationSeparator" w:id="0">
    <w:p w14:paraId="3A67FA2A" w14:textId="77777777" w:rsidR="00187747" w:rsidRDefault="00187747" w:rsidP="0048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57A36" w14:textId="77777777" w:rsidR="00187747" w:rsidRDefault="00187747" w:rsidP="00482081">
      <w:pPr>
        <w:spacing w:after="0" w:line="240" w:lineRule="auto"/>
      </w:pPr>
      <w:r>
        <w:separator/>
      </w:r>
    </w:p>
  </w:footnote>
  <w:footnote w:type="continuationSeparator" w:id="0">
    <w:p w14:paraId="1384D258" w14:textId="77777777" w:rsidR="00187747" w:rsidRDefault="00187747" w:rsidP="0048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0DEC" w14:textId="0C1DD810" w:rsidR="00187747" w:rsidRDefault="00187747">
    <w:pPr>
      <w:pStyle w:val="Intestazione"/>
    </w:pPr>
    <w:r w:rsidRPr="00F96C20">
      <w:rPr>
        <w:noProof/>
        <w:lang w:eastAsia="it-IT"/>
      </w:rPr>
      <w:drawing>
        <wp:anchor distT="0" distB="0" distL="114300" distR="114300" simplePos="0" relativeHeight="251664384" behindDoc="0" locked="0" layoutInCell="1" allowOverlap="1" wp14:anchorId="68B5C172" wp14:editId="3CB7FE65">
          <wp:simplePos x="0" y="0"/>
          <wp:positionH relativeFrom="column">
            <wp:posOffset>5697517</wp:posOffset>
          </wp:positionH>
          <wp:positionV relativeFrom="paragraph">
            <wp:posOffset>-241461</wp:posOffset>
          </wp:positionV>
          <wp:extent cx="1233805" cy="381635"/>
          <wp:effectExtent l="0" t="0" r="4445" b="0"/>
          <wp:wrapThrough wrapText="bothSides">
            <wp:wrapPolygon edited="0">
              <wp:start x="0" y="0"/>
              <wp:lineTo x="0" y="20486"/>
              <wp:lineTo x="21344" y="20486"/>
              <wp:lineTo x="21344" y="0"/>
              <wp:lineTo x="0" y="0"/>
            </wp:wrapPolygon>
          </wp:wrapThrough>
          <wp:docPr id="18" name="Immagine 18" descr="\\10.96.0.182\pnrr\DOC_GENERALE\8_DOC_SCAMBIO\MODELLI&amp;TEMPLATE\Loghi\Logo_MiC_S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6.0.182\pnrr\DOC_GENERALE\8_DOC_SCAMBIO\MODELLI&amp;TEMPLATE\Loghi\Logo_MiC_Sfo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380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ACC">
      <w:rPr>
        <w:noProof/>
        <w:lang w:eastAsia="it-IT"/>
      </w:rPr>
      <w:drawing>
        <wp:anchor distT="0" distB="0" distL="114300" distR="114300" simplePos="0" relativeHeight="251662336" behindDoc="0" locked="0" layoutInCell="1" allowOverlap="1" wp14:anchorId="2B5CE556" wp14:editId="5A14E442">
          <wp:simplePos x="0" y="0"/>
          <wp:positionH relativeFrom="column">
            <wp:posOffset>3533325</wp:posOffset>
          </wp:positionH>
          <wp:positionV relativeFrom="paragraph">
            <wp:posOffset>-258775</wp:posOffset>
          </wp:positionV>
          <wp:extent cx="404492" cy="643061"/>
          <wp:effectExtent l="0" t="0" r="0" b="5080"/>
          <wp:wrapNone/>
          <wp:docPr id="19"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2" cstate="print">
                    <a:extLst>
                      <a:ext uri="{28A0092B-C50C-407E-A947-70E740481C1C}">
                        <a14:useLocalDpi xmlns:a14="http://schemas.microsoft.com/office/drawing/2010/main" val="0"/>
                      </a:ext>
                    </a:extLst>
                  </a:blip>
                  <a:srcRect l="52800" t="-426" r="29310" b="426"/>
                  <a:stretch/>
                </pic:blipFill>
                <pic:spPr bwMode="auto">
                  <a:xfrm>
                    <a:off x="0" y="0"/>
                    <a:ext cx="404492" cy="6430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1ACC">
      <w:rPr>
        <w:noProof/>
        <w:lang w:eastAsia="it-IT"/>
      </w:rPr>
      <w:drawing>
        <wp:anchor distT="0" distB="0" distL="114300" distR="114300" simplePos="0" relativeHeight="251663360" behindDoc="0" locked="0" layoutInCell="1" allowOverlap="1" wp14:anchorId="3ED4EBB1" wp14:editId="3F7B2527">
          <wp:simplePos x="0" y="0"/>
          <wp:positionH relativeFrom="column">
            <wp:posOffset>458381</wp:posOffset>
          </wp:positionH>
          <wp:positionV relativeFrom="paragraph">
            <wp:posOffset>-256668</wp:posOffset>
          </wp:positionV>
          <wp:extent cx="1576705" cy="412115"/>
          <wp:effectExtent l="0" t="0" r="4445" b="6985"/>
          <wp:wrapNone/>
          <wp:docPr id="20"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3" cstate="print">
                    <a:extLst>
                      <a:ext uri="{28A0092B-C50C-407E-A947-70E740481C1C}">
                        <a14:useLocalDpi xmlns:a14="http://schemas.microsoft.com/office/drawing/2010/main" val="0"/>
                      </a:ext>
                    </a:extLst>
                  </a:blip>
                  <a:srcRect r="39922"/>
                  <a:stretch/>
                </pic:blipFill>
                <pic:spPr bwMode="auto">
                  <a:xfrm>
                    <a:off x="0" y="0"/>
                    <a:ext cx="1576705"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D22"/>
    <w:multiLevelType w:val="hybridMultilevel"/>
    <w:tmpl w:val="CCB84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786ACA"/>
    <w:multiLevelType w:val="hybridMultilevel"/>
    <w:tmpl w:val="F104A6AC"/>
    <w:lvl w:ilvl="0" w:tplc="8AE041A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2D365DD"/>
    <w:multiLevelType w:val="hybridMultilevel"/>
    <w:tmpl w:val="9B606142"/>
    <w:lvl w:ilvl="0" w:tplc="FA94BB8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85082"/>
    <w:multiLevelType w:val="hybridMultilevel"/>
    <w:tmpl w:val="E05CC8CE"/>
    <w:lvl w:ilvl="0" w:tplc="041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B64AD5"/>
    <w:multiLevelType w:val="hybridMultilevel"/>
    <w:tmpl w:val="3F76F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860ADB"/>
    <w:multiLevelType w:val="hybridMultilevel"/>
    <w:tmpl w:val="4BC8A25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BB7796"/>
    <w:multiLevelType w:val="hybridMultilevel"/>
    <w:tmpl w:val="F5C071BA"/>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F43DD"/>
    <w:multiLevelType w:val="hybridMultilevel"/>
    <w:tmpl w:val="FAE83DB6"/>
    <w:lvl w:ilvl="0" w:tplc="CE2E554E">
      <w:start w:val="1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652AD"/>
    <w:multiLevelType w:val="hybridMultilevel"/>
    <w:tmpl w:val="1DEE9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83827"/>
    <w:multiLevelType w:val="hybridMultilevel"/>
    <w:tmpl w:val="50F66BD8"/>
    <w:lvl w:ilvl="0" w:tplc="BFDE5C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BB5DAE"/>
    <w:multiLevelType w:val="hybridMultilevel"/>
    <w:tmpl w:val="AAF02EE0"/>
    <w:lvl w:ilvl="0" w:tplc="F16084D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D06803"/>
    <w:multiLevelType w:val="hybridMultilevel"/>
    <w:tmpl w:val="1E8C5474"/>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FD2408"/>
    <w:multiLevelType w:val="hybridMultilevel"/>
    <w:tmpl w:val="184EC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B20804"/>
    <w:multiLevelType w:val="hybridMultilevel"/>
    <w:tmpl w:val="3EF46E48"/>
    <w:lvl w:ilvl="0" w:tplc="58D2F1D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0A35ED"/>
    <w:multiLevelType w:val="hybridMultilevel"/>
    <w:tmpl w:val="96B64F8E"/>
    <w:lvl w:ilvl="0" w:tplc="58D2F1D4">
      <w:numFmt w:val="bullet"/>
      <w:lvlText w:val="•"/>
      <w:lvlJc w:val="left"/>
      <w:pPr>
        <w:ind w:left="456" w:hanging="360"/>
      </w:pPr>
      <w:rPr>
        <w:rFonts w:ascii="Garamond" w:eastAsia="Times New Roman" w:hAnsi="Garamond" w:cs="Times New Roman" w:hint="default"/>
      </w:rPr>
    </w:lvl>
    <w:lvl w:ilvl="1" w:tplc="04100003">
      <w:start w:val="1"/>
      <w:numFmt w:val="bullet"/>
      <w:lvlText w:val="o"/>
      <w:lvlJc w:val="left"/>
      <w:pPr>
        <w:ind w:left="1176" w:hanging="360"/>
      </w:pPr>
      <w:rPr>
        <w:rFonts w:ascii="Courier New" w:hAnsi="Courier New" w:cs="Courier New" w:hint="default"/>
      </w:rPr>
    </w:lvl>
    <w:lvl w:ilvl="2" w:tplc="04100005" w:tentative="1">
      <w:start w:val="1"/>
      <w:numFmt w:val="bullet"/>
      <w:lvlText w:val=""/>
      <w:lvlJc w:val="left"/>
      <w:pPr>
        <w:ind w:left="1896" w:hanging="360"/>
      </w:pPr>
      <w:rPr>
        <w:rFonts w:ascii="Wingdings" w:hAnsi="Wingdings" w:hint="default"/>
      </w:rPr>
    </w:lvl>
    <w:lvl w:ilvl="3" w:tplc="04100001" w:tentative="1">
      <w:start w:val="1"/>
      <w:numFmt w:val="bullet"/>
      <w:lvlText w:val=""/>
      <w:lvlJc w:val="left"/>
      <w:pPr>
        <w:ind w:left="2616" w:hanging="360"/>
      </w:pPr>
      <w:rPr>
        <w:rFonts w:ascii="Symbol" w:hAnsi="Symbol" w:hint="default"/>
      </w:rPr>
    </w:lvl>
    <w:lvl w:ilvl="4" w:tplc="04100003" w:tentative="1">
      <w:start w:val="1"/>
      <w:numFmt w:val="bullet"/>
      <w:lvlText w:val="o"/>
      <w:lvlJc w:val="left"/>
      <w:pPr>
        <w:ind w:left="3336" w:hanging="360"/>
      </w:pPr>
      <w:rPr>
        <w:rFonts w:ascii="Courier New" w:hAnsi="Courier New" w:cs="Courier New" w:hint="default"/>
      </w:rPr>
    </w:lvl>
    <w:lvl w:ilvl="5" w:tplc="04100005" w:tentative="1">
      <w:start w:val="1"/>
      <w:numFmt w:val="bullet"/>
      <w:lvlText w:val=""/>
      <w:lvlJc w:val="left"/>
      <w:pPr>
        <w:ind w:left="4056" w:hanging="360"/>
      </w:pPr>
      <w:rPr>
        <w:rFonts w:ascii="Wingdings" w:hAnsi="Wingdings" w:hint="default"/>
      </w:rPr>
    </w:lvl>
    <w:lvl w:ilvl="6" w:tplc="04100001" w:tentative="1">
      <w:start w:val="1"/>
      <w:numFmt w:val="bullet"/>
      <w:lvlText w:val=""/>
      <w:lvlJc w:val="left"/>
      <w:pPr>
        <w:ind w:left="4776" w:hanging="360"/>
      </w:pPr>
      <w:rPr>
        <w:rFonts w:ascii="Symbol" w:hAnsi="Symbol" w:hint="default"/>
      </w:rPr>
    </w:lvl>
    <w:lvl w:ilvl="7" w:tplc="04100003" w:tentative="1">
      <w:start w:val="1"/>
      <w:numFmt w:val="bullet"/>
      <w:lvlText w:val="o"/>
      <w:lvlJc w:val="left"/>
      <w:pPr>
        <w:ind w:left="5496" w:hanging="360"/>
      </w:pPr>
      <w:rPr>
        <w:rFonts w:ascii="Courier New" w:hAnsi="Courier New" w:cs="Courier New" w:hint="default"/>
      </w:rPr>
    </w:lvl>
    <w:lvl w:ilvl="8" w:tplc="04100005" w:tentative="1">
      <w:start w:val="1"/>
      <w:numFmt w:val="bullet"/>
      <w:lvlText w:val=""/>
      <w:lvlJc w:val="left"/>
      <w:pPr>
        <w:ind w:left="6216" w:hanging="360"/>
      </w:pPr>
      <w:rPr>
        <w:rFonts w:ascii="Wingdings" w:hAnsi="Wingdings" w:hint="default"/>
      </w:rPr>
    </w:lvl>
  </w:abstractNum>
  <w:abstractNum w:abstractNumId="15" w15:restartNumberingAfterBreak="0">
    <w:nsid w:val="4AFF4A8F"/>
    <w:multiLevelType w:val="multilevel"/>
    <w:tmpl w:val="118C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F48AD"/>
    <w:multiLevelType w:val="hybridMultilevel"/>
    <w:tmpl w:val="A296DF86"/>
    <w:lvl w:ilvl="0" w:tplc="58D2F1D4">
      <w:numFmt w:val="bullet"/>
      <w:lvlText w:val="•"/>
      <w:lvlJc w:val="left"/>
      <w:pPr>
        <w:ind w:left="710" w:hanging="360"/>
      </w:pPr>
      <w:rPr>
        <w:rFonts w:ascii="Garamond" w:eastAsia="Times New Roman" w:hAnsi="Garamond" w:cs="Times New Roman" w:hint="default"/>
      </w:rPr>
    </w:lvl>
    <w:lvl w:ilvl="1" w:tplc="58D2F1D4">
      <w:numFmt w:val="bullet"/>
      <w:lvlText w:val="•"/>
      <w:lvlJc w:val="left"/>
      <w:pPr>
        <w:ind w:left="1430" w:hanging="360"/>
      </w:pPr>
      <w:rPr>
        <w:rFonts w:ascii="Garamond" w:eastAsia="Times New Roman" w:hAnsi="Garamond" w:cs="Times New Roman"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7" w15:restartNumberingAfterBreak="0">
    <w:nsid w:val="56E96A05"/>
    <w:multiLevelType w:val="hybridMultilevel"/>
    <w:tmpl w:val="0F407588"/>
    <w:lvl w:ilvl="0" w:tplc="0854013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142584"/>
    <w:multiLevelType w:val="hybridMultilevel"/>
    <w:tmpl w:val="C9683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8F2DE8"/>
    <w:multiLevelType w:val="hybridMultilevel"/>
    <w:tmpl w:val="C6A65132"/>
    <w:lvl w:ilvl="0" w:tplc="58D2F1D4">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39F1214"/>
    <w:multiLevelType w:val="hybridMultilevel"/>
    <w:tmpl w:val="5B30B716"/>
    <w:lvl w:ilvl="0" w:tplc="58D2F1D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96724C"/>
    <w:multiLevelType w:val="hybridMultilevel"/>
    <w:tmpl w:val="D67832B2"/>
    <w:lvl w:ilvl="0" w:tplc="58D2F1D4">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EE46ECD"/>
    <w:multiLevelType w:val="hybridMultilevel"/>
    <w:tmpl w:val="016E4342"/>
    <w:lvl w:ilvl="0" w:tplc="0000003B">
      <w:start w:val="10"/>
      <w:numFmt w:val="bullet"/>
      <w:lvlText w:val="-"/>
      <w:lvlJc w:val="left"/>
      <w:pPr>
        <w:ind w:left="786" w:hanging="360"/>
      </w:pPr>
      <w:rPr>
        <w:rFonts w:ascii="Felix Titling" w:hAnsi="Felix Titling"/>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6F957899"/>
    <w:multiLevelType w:val="hybridMultilevel"/>
    <w:tmpl w:val="2EEA4424"/>
    <w:lvl w:ilvl="0" w:tplc="6E8C9066">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9"/>
  </w:num>
  <w:num w:numId="4">
    <w:abstractNumId w:val="5"/>
  </w:num>
  <w:num w:numId="5">
    <w:abstractNumId w:val="17"/>
  </w:num>
  <w:num w:numId="6">
    <w:abstractNumId w:val="16"/>
  </w:num>
  <w:num w:numId="7">
    <w:abstractNumId w:val="8"/>
  </w:num>
  <w:num w:numId="8">
    <w:abstractNumId w:val="15"/>
  </w:num>
  <w:num w:numId="9">
    <w:abstractNumId w:val="3"/>
  </w:num>
  <w:num w:numId="10">
    <w:abstractNumId w:val="19"/>
  </w:num>
  <w:num w:numId="11">
    <w:abstractNumId w:val="23"/>
  </w:num>
  <w:num w:numId="12">
    <w:abstractNumId w:val="21"/>
  </w:num>
  <w:num w:numId="13">
    <w:abstractNumId w:val="14"/>
  </w:num>
  <w:num w:numId="14">
    <w:abstractNumId w:val="12"/>
  </w:num>
  <w:num w:numId="15">
    <w:abstractNumId w:val="2"/>
  </w:num>
  <w:num w:numId="16">
    <w:abstractNumId w:val="18"/>
  </w:num>
  <w:num w:numId="17">
    <w:abstractNumId w:val="0"/>
  </w:num>
  <w:num w:numId="18">
    <w:abstractNumId w:val="10"/>
  </w:num>
  <w:num w:numId="19">
    <w:abstractNumId w:val="20"/>
  </w:num>
  <w:num w:numId="20">
    <w:abstractNumId w:val="13"/>
  </w:num>
  <w:num w:numId="21">
    <w:abstractNumId w:val="22"/>
  </w:num>
  <w:num w:numId="22">
    <w:abstractNumId w:val="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wsjAwMjUyMTU3NjVV0lEKTi0uzszPAykwrgUAZKMVHSwAAAA="/>
  </w:docVars>
  <w:rsids>
    <w:rsidRoot w:val="00482081"/>
    <w:rsid w:val="00002F4E"/>
    <w:rsid w:val="00004F36"/>
    <w:rsid w:val="0001569C"/>
    <w:rsid w:val="00023801"/>
    <w:rsid w:val="0002593F"/>
    <w:rsid w:val="000265F3"/>
    <w:rsid w:val="00030E66"/>
    <w:rsid w:val="00033A62"/>
    <w:rsid w:val="000477E1"/>
    <w:rsid w:val="00056A7D"/>
    <w:rsid w:val="000604DF"/>
    <w:rsid w:val="0006363B"/>
    <w:rsid w:val="000669CE"/>
    <w:rsid w:val="00075EC1"/>
    <w:rsid w:val="00081024"/>
    <w:rsid w:val="000824A1"/>
    <w:rsid w:val="000857F3"/>
    <w:rsid w:val="000933A1"/>
    <w:rsid w:val="000951E5"/>
    <w:rsid w:val="00095422"/>
    <w:rsid w:val="00096429"/>
    <w:rsid w:val="000A2102"/>
    <w:rsid w:val="000B0B9C"/>
    <w:rsid w:val="000B1AE7"/>
    <w:rsid w:val="000B2DC8"/>
    <w:rsid w:val="000B7E99"/>
    <w:rsid w:val="000C6E6B"/>
    <w:rsid w:val="000D04D3"/>
    <w:rsid w:val="000D26E9"/>
    <w:rsid w:val="000D4C01"/>
    <w:rsid w:val="000E14C3"/>
    <w:rsid w:val="000E4D98"/>
    <w:rsid w:val="000F0161"/>
    <w:rsid w:val="000F2303"/>
    <w:rsid w:val="000F4376"/>
    <w:rsid w:val="00106A75"/>
    <w:rsid w:val="00112139"/>
    <w:rsid w:val="0011240A"/>
    <w:rsid w:val="0011527D"/>
    <w:rsid w:val="00123645"/>
    <w:rsid w:val="00127AC0"/>
    <w:rsid w:val="00133417"/>
    <w:rsid w:val="00144CA7"/>
    <w:rsid w:val="00151D97"/>
    <w:rsid w:val="00162DC5"/>
    <w:rsid w:val="001776F0"/>
    <w:rsid w:val="00177D79"/>
    <w:rsid w:val="00180D25"/>
    <w:rsid w:val="0018401B"/>
    <w:rsid w:val="00184D16"/>
    <w:rsid w:val="00184EE4"/>
    <w:rsid w:val="0018516F"/>
    <w:rsid w:val="0018658C"/>
    <w:rsid w:val="00187747"/>
    <w:rsid w:val="0019304C"/>
    <w:rsid w:val="001963A8"/>
    <w:rsid w:val="00196A75"/>
    <w:rsid w:val="001A0B6C"/>
    <w:rsid w:val="001B0A82"/>
    <w:rsid w:val="001B3A6E"/>
    <w:rsid w:val="001B4B79"/>
    <w:rsid w:val="001B594A"/>
    <w:rsid w:val="001B5AD0"/>
    <w:rsid w:val="001B76F6"/>
    <w:rsid w:val="001C6EB8"/>
    <w:rsid w:val="001C73A4"/>
    <w:rsid w:val="001D0219"/>
    <w:rsid w:val="001D3BC3"/>
    <w:rsid w:val="001D3E8C"/>
    <w:rsid w:val="001D5C05"/>
    <w:rsid w:val="001D5CE8"/>
    <w:rsid w:val="001E074C"/>
    <w:rsid w:val="001E5FFF"/>
    <w:rsid w:val="001F511B"/>
    <w:rsid w:val="00205800"/>
    <w:rsid w:val="00210388"/>
    <w:rsid w:val="00211F74"/>
    <w:rsid w:val="00214B78"/>
    <w:rsid w:val="00217490"/>
    <w:rsid w:val="00217CEF"/>
    <w:rsid w:val="00217E84"/>
    <w:rsid w:val="002203C4"/>
    <w:rsid w:val="00221C98"/>
    <w:rsid w:val="00223D47"/>
    <w:rsid w:val="00224A46"/>
    <w:rsid w:val="002419E8"/>
    <w:rsid w:val="00253E6A"/>
    <w:rsid w:val="0025428F"/>
    <w:rsid w:val="00254C57"/>
    <w:rsid w:val="00260C69"/>
    <w:rsid w:val="00261237"/>
    <w:rsid w:val="002759A7"/>
    <w:rsid w:val="002852B5"/>
    <w:rsid w:val="0029030A"/>
    <w:rsid w:val="00293456"/>
    <w:rsid w:val="0029693C"/>
    <w:rsid w:val="002A0052"/>
    <w:rsid w:val="002A6624"/>
    <w:rsid w:val="002A683F"/>
    <w:rsid w:val="002B5087"/>
    <w:rsid w:val="002B70E2"/>
    <w:rsid w:val="002C2B51"/>
    <w:rsid w:val="002C6F5A"/>
    <w:rsid w:val="002D3812"/>
    <w:rsid w:val="002D7299"/>
    <w:rsid w:val="002E2580"/>
    <w:rsid w:val="002F0686"/>
    <w:rsid w:val="002F1050"/>
    <w:rsid w:val="002F24AE"/>
    <w:rsid w:val="002F6AB9"/>
    <w:rsid w:val="00307B98"/>
    <w:rsid w:val="00310A14"/>
    <w:rsid w:val="003151F6"/>
    <w:rsid w:val="0031562F"/>
    <w:rsid w:val="00323442"/>
    <w:rsid w:val="00336949"/>
    <w:rsid w:val="00340630"/>
    <w:rsid w:val="00343AAF"/>
    <w:rsid w:val="00350AB6"/>
    <w:rsid w:val="003543C1"/>
    <w:rsid w:val="00354791"/>
    <w:rsid w:val="00356E0E"/>
    <w:rsid w:val="003577B8"/>
    <w:rsid w:val="00360020"/>
    <w:rsid w:val="00373883"/>
    <w:rsid w:val="00373AB0"/>
    <w:rsid w:val="003A1CE5"/>
    <w:rsid w:val="003A3F9E"/>
    <w:rsid w:val="003A6ABD"/>
    <w:rsid w:val="003A7CF5"/>
    <w:rsid w:val="003B25B7"/>
    <w:rsid w:val="003B4B2F"/>
    <w:rsid w:val="003B7A49"/>
    <w:rsid w:val="003C3DFF"/>
    <w:rsid w:val="003C429B"/>
    <w:rsid w:val="003C482A"/>
    <w:rsid w:val="003D17A9"/>
    <w:rsid w:val="003D228D"/>
    <w:rsid w:val="003E3109"/>
    <w:rsid w:val="003E3E11"/>
    <w:rsid w:val="003E49E7"/>
    <w:rsid w:val="003E7E6E"/>
    <w:rsid w:val="003F1C5E"/>
    <w:rsid w:val="003F5DD3"/>
    <w:rsid w:val="00403FB9"/>
    <w:rsid w:val="004103CC"/>
    <w:rsid w:val="00410586"/>
    <w:rsid w:val="00410C8F"/>
    <w:rsid w:val="00413B88"/>
    <w:rsid w:val="004177F7"/>
    <w:rsid w:val="00424ADE"/>
    <w:rsid w:val="00424E4A"/>
    <w:rsid w:val="004306C0"/>
    <w:rsid w:val="004311C7"/>
    <w:rsid w:val="00434CD7"/>
    <w:rsid w:val="00436FCA"/>
    <w:rsid w:val="00440AD9"/>
    <w:rsid w:val="00440EAF"/>
    <w:rsid w:val="00443965"/>
    <w:rsid w:val="004441DE"/>
    <w:rsid w:val="004529FB"/>
    <w:rsid w:val="00453698"/>
    <w:rsid w:val="00460167"/>
    <w:rsid w:val="004628FB"/>
    <w:rsid w:val="00464AF8"/>
    <w:rsid w:val="004667AA"/>
    <w:rsid w:val="00475EDE"/>
    <w:rsid w:val="0047743E"/>
    <w:rsid w:val="0048023F"/>
    <w:rsid w:val="00482081"/>
    <w:rsid w:val="00483065"/>
    <w:rsid w:val="00484F70"/>
    <w:rsid w:val="0049241A"/>
    <w:rsid w:val="004938E6"/>
    <w:rsid w:val="0049482C"/>
    <w:rsid w:val="004976C7"/>
    <w:rsid w:val="00497E12"/>
    <w:rsid w:val="004A443A"/>
    <w:rsid w:val="004A4693"/>
    <w:rsid w:val="004A4D55"/>
    <w:rsid w:val="004A6F4C"/>
    <w:rsid w:val="004A73ED"/>
    <w:rsid w:val="004B48E5"/>
    <w:rsid w:val="004B591D"/>
    <w:rsid w:val="004B5CE7"/>
    <w:rsid w:val="004C155C"/>
    <w:rsid w:val="004C2DE2"/>
    <w:rsid w:val="004D15C0"/>
    <w:rsid w:val="004D1659"/>
    <w:rsid w:val="004D3412"/>
    <w:rsid w:val="004E0779"/>
    <w:rsid w:val="004E0C8F"/>
    <w:rsid w:val="004E67A0"/>
    <w:rsid w:val="004F0EE4"/>
    <w:rsid w:val="004F46F5"/>
    <w:rsid w:val="00507668"/>
    <w:rsid w:val="0051082A"/>
    <w:rsid w:val="00514640"/>
    <w:rsid w:val="005146D8"/>
    <w:rsid w:val="0051494C"/>
    <w:rsid w:val="005162E6"/>
    <w:rsid w:val="00525CE7"/>
    <w:rsid w:val="00527F1E"/>
    <w:rsid w:val="00533F90"/>
    <w:rsid w:val="00542F6E"/>
    <w:rsid w:val="0056155D"/>
    <w:rsid w:val="005621C8"/>
    <w:rsid w:val="00563C1A"/>
    <w:rsid w:val="0056538E"/>
    <w:rsid w:val="00566FFE"/>
    <w:rsid w:val="005711DA"/>
    <w:rsid w:val="005726DD"/>
    <w:rsid w:val="00574A74"/>
    <w:rsid w:val="00575213"/>
    <w:rsid w:val="00577B83"/>
    <w:rsid w:val="00581F54"/>
    <w:rsid w:val="00584314"/>
    <w:rsid w:val="00590A1D"/>
    <w:rsid w:val="00590EA9"/>
    <w:rsid w:val="0059362E"/>
    <w:rsid w:val="005A7FAE"/>
    <w:rsid w:val="005B017A"/>
    <w:rsid w:val="005C1D85"/>
    <w:rsid w:val="005C3A4E"/>
    <w:rsid w:val="005D56D3"/>
    <w:rsid w:val="005D6A68"/>
    <w:rsid w:val="005E47E6"/>
    <w:rsid w:val="005F381A"/>
    <w:rsid w:val="005F3AA5"/>
    <w:rsid w:val="005F633C"/>
    <w:rsid w:val="0060517D"/>
    <w:rsid w:val="006130E7"/>
    <w:rsid w:val="00614768"/>
    <w:rsid w:val="00614C89"/>
    <w:rsid w:val="0062250C"/>
    <w:rsid w:val="006236D2"/>
    <w:rsid w:val="00630504"/>
    <w:rsid w:val="006331C7"/>
    <w:rsid w:val="006338E6"/>
    <w:rsid w:val="00634FED"/>
    <w:rsid w:val="006379E6"/>
    <w:rsid w:val="00637EFF"/>
    <w:rsid w:val="00640B38"/>
    <w:rsid w:val="00640EF6"/>
    <w:rsid w:val="0064103A"/>
    <w:rsid w:val="00645D1F"/>
    <w:rsid w:val="00646E32"/>
    <w:rsid w:val="00653AE9"/>
    <w:rsid w:val="00654A34"/>
    <w:rsid w:val="00656691"/>
    <w:rsid w:val="00656A1D"/>
    <w:rsid w:val="00662157"/>
    <w:rsid w:val="00662F4E"/>
    <w:rsid w:val="00672F3C"/>
    <w:rsid w:val="00673AC3"/>
    <w:rsid w:val="00687EB3"/>
    <w:rsid w:val="006909AE"/>
    <w:rsid w:val="006979D5"/>
    <w:rsid w:val="006A67C8"/>
    <w:rsid w:val="006B4144"/>
    <w:rsid w:val="006B6527"/>
    <w:rsid w:val="006B7B2B"/>
    <w:rsid w:val="006C3BE7"/>
    <w:rsid w:val="006D2967"/>
    <w:rsid w:val="006E04C8"/>
    <w:rsid w:val="006E1831"/>
    <w:rsid w:val="006F26ED"/>
    <w:rsid w:val="006F38E9"/>
    <w:rsid w:val="006F4625"/>
    <w:rsid w:val="007001D4"/>
    <w:rsid w:val="00705B90"/>
    <w:rsid w:val="00707431"/>
    <w:rsid w:val="007107DB"/>
    <w:rsid w:val="00711C48"/>
    <w:rsid w:val="007149CD"/>
    <w:rsid w:val="00715A3D"/>
    <w:rsid w:val="00716A02"/>
    <w:rsid w:val="00720962"/>
    <w:rsid w:val="00726D0B"/>
    <w:rsid w:val="0072727F"/>
    <w:rsid w:val="007345AB"/>
    <w:rsid w:val="007348F1"/>
    <w:rsid w:val="00743F8B"/>
    <w:rsid w:val="0074487B"/>
    <w:rsid w:val="007463FF"/>
    <w:rsid w:val="00747EE6"/>
    <w:rsid w:val="00755F18"/>
    <w:rsid w:val="00760C41"/>
    <w:rsid w:val="00764554"/>
    <w:rsid w:val="0076754A"/>
    <w:rsid w:val="0077007A"/>
    <w:rsid w:val="0077326A"/>
    <w:rsid w:val="00787627"/>
    <w:rsid w:val="007918F2"/>
    <w:rsid w:val="0079789C"/>
    <w:rsid w:val="007A092E"/>
    <w:rsid w:val="007A35C9"/>
    <w:rsid w:val="007B4706"/>
    <w:rsid w:val="007B6BB7"/>
    <w:rsid w:val="007B79B5"/>
    <w:rsid w:val="007C1701"/>
    <w:rsid w:val="007C4BDC"/>
    <w:rsid w:val="007C69FF"/>
    <w:rsid w:val="007D0B16"/>
    <w:rsid w:val="007D5FB8"/>
    <w:rsid w:val="007E053E"/>
    <w:rsid w:val="007E12EF"/>
    <w:rsid w:val="007E332B"/>
    <w:rsid w:val="007F28CD"/>
    <w:rsid w:val="0080640C"/>
    <w:rsid w:val="00810CAE"/>
    <w:rsid w:val="00820392"/>
    <w:rsid w:val="00823ADE"/>
    <w:rsid w:val="00824160"/>
    <w:rsid w:val="00831E3C"/>
    <w:rsid w:val="00832ACF"/>
    <w:rsid w:val="00842E19"/>
    <w:rsid w:val="0084313B"/>
    <w:rsid w:val="00843557"/>
    <w:rsid w:val="008466BF"/>
    <w:rsid w:val="00847F58"/>
    <w:rsid w:val="00851666"/>
    <w:rsid w:val="008543C4"/>
    <w:rsid w:val="00861320"/>
    <w:rsid w:val="00871ADA"/>
    <w:rsid w:val="008726A9"/>
    <w:rsid w:val="008729DF"/>
    <w:rsid w:val="00873C57"/>
    <w:rsid w:val="00874CC5"/>
    <w:rsid w:val="00881D12"/>
    <w:rsid w:val="0088547F"/>
    <w:rsid w:val="00886CC2"/>
    <w:rsid w:val="00891562"/>
    <w:rsid w:val="00892789"/>
    <w:rsid w:val="00893010"/>
    <w:rsid w:val="008A26A9"/>
    <w:rsid w:val="008B0689"/>
    <w:rsid w:val="008B1065"/>
    <w:rsid w:val="008B215B"/>
    <w:rsid w:val="008B3375"/>
    <w:rsid w:val="008B3AAD"/>
    <w:rsid w:val="008C0996"/>
    <w:rsid w:val="008C3730"/>
    <w:rsid w:val="008C77D0"/>
    <w:rsid w:val="008C7F16"/>
    <w:rsid w:val="008D530C"/>
    <w:rsid w:val="008E0556"/>
    <w:rsid w:val="008E0C5C"/>
    <w:rsid w:val="008E1D6F"/>
    <w:rsid w:val="008E2889"/>
    <w:rsid w:val="008E617D"/>
    <w:rsid w:val="008E6785"/>
    <w:rsid w:val="008F0964"/>
    <w:rsid w:val="008F104D"/>
    <w:rsid w:val="00902F2A"/>
    <w:rsid w:val="00903155"/>
    <w:rsid w:val="00905EB9"/>
    <w:rsid w:val="009147E1"/>
    <w:rsid w:val="009155E8"/>
    <w:rsid w:val="00915F53"/>
    <w:rsid w:val="00917747"/>
    <w:rsid w:val="00922512"/>
    <w:rsid w:val="0092675A"/>
    <w:rsid w:val="00926D55"/>
    <w:rsid w:val="00931239"/>
    <w:rsid w:val="00946D9A"/>
    <w:rsid w:val="0094785C"/>
    <w:rsid w:val="00952FD7"/>
    <w:rsid w:val="00954658"/>
    <w:rsid w:val="0095625A"/>
    <w:rsid w:val="009573D1"/>
    <w:rsid w:val="00960485"/>
    <w:rsid w:val="0096423E"/>
    <w:rsid w:val="009666EC"/>
    <w:rsid w:val="00974F8C"/>
    <w:rsid w:val="00980C94"/>
    <w:rsid w:val="0098277A"/>
    <w:rsid w:val="00985DD6"/>
    <w:rsid w:val="00990FB1"/>
    <w:rsid w:val="00991341"/>
    <w:rsid w:val="009927BD"/>
    <w:rsid w:val="00992AA8"/>
    <w:rsid w:val="00997E99"/>
    <w:rsid w:val="009A10D6"/>
    <w:rsid w:val="009A40C3"/>
    <w:rsid w:val="009A73EF"/>
    <w:rsid w:val="009A748B"/>
    <w:rsid w:val="009B1FDF"/>
    <w:rsid w:val="009B3ECF"/>
    <w:rsid w:val="009B666E"/>
    <w:rsid w:val="009C3165"/>
    <w:rsid w:val="009C3617"/>
    <w:rsid w:val="009C3EFB"/>
    <w:rsid w:val="009C4753"/>
    <w:rsid w:val="009C51D7"/>
    <w:rsid w:val="009D0856"/>
    <w:rsid w:val="009D3CC7"/>
    <w:rsid w:val="009D5429"/>
    <w:rsid w:val="009D6C6A"/>
    <w:rsid w:val="009D7836"/>
    <w:rsid w:val="009E1E6B"/>
    <w:rsid w:val="009E4BC2"/>
    <w:rsid w:val="009E541F"/>
    <w:rsid w:val="009F0228"/>
    <w:rsid w:val="009F1A4A"/>
    <w:rsid w:val="009F7D53"/>
    <w:rsid w:val="00A03E4E"/>
    <w:rsid w:val="00A06862"/>
    <w:rsid w:val="00A0695A"/>
    <w:rsid w:val="00A073C1"/>
    <w:rsid w:val="00A10616"/>
    <w:rsid w:val="00A136CA"/>
    <w:rsid w:val="00A15D72"/>
    <w:rsid w:val="00A20724"/>
    <w:rsid w:val="00A225CA"/>
    <w:rsid w:val="00A2410D"/>
    <w:rsid w:val="00A270E6"/>
    <w:rsid w:val="00A27B86"/>
    <w:rsid w:val="00A32314"/>
    <w:rsid w:val="00A3390F"/>
    <w:rsid w:val="00A40E85"/>
    <w:rsid w:val="00A40F30"/>
    <w:rsid w:val="00A42336"/>
    <w:rsid w:val="00A42A19"/>
    <w:rsid w:val="00A42EF8"/>
    <w:rsid w:val="00A43E65"/>
    <w:rsid w:val="00A4450B"/>
    <w:rsid w:val="00A46AB6"/>
    <w:rsid w:val="00A47E61"/>
    <w:rsid w:val="00A50FBB"/>
    <w:rsid w:val="00A54725"/>
    <w:rsid w:val="00A557D8"/>
    <w:rsid w:val="00A57152"/>
    <w:rsid w:val="00A60A72"/>
    <w:rsid w:val="00A71EA1"/>
    <w:rsid w:val="00A7239E"/>
    <w:rsid w:val="00A7648E"/>
    <w:rsid w:val="00A83758"/>
    <w:rsid w:val="00A859CD"/>
    <w:rsid w:val="00A86453"/>
    <w:rsid w:val="00A94A56"/>
    <w:rsid w:val="00AA01BB"/>
    <w:rsid w:val="00AA1259"/>
    <w:rsid w:val="00AA19F2"/>
    <w:rsid w:val="00AA40D2"/>
    <w:rsid w:val="00AA7819"/>
    <w:rsid w:val="00AC65DB"/>
    <w:rsid w:val="00AE2471"/>
    <w:rsid w:val="00AE2A43"/>
    <w:rsid w:val="00AE3081"/>
    <w:rsid w:val="00AE4841"/>
    <w:rsid w:val="00AE55F4"/>
    <w:rsid w:val="00B00483"/>
    <w:rsid w:val="00B07F55"/>
    <w:rsid w:val="00B12512"/>
    <w:rsid w:val="00B143ED"/>
    <w:rsid w:val="00B14E3E"/>
    <w:rsid w:val="00B17ED3"/>
    <w:rsid w:val="00B21096"/>
    <w:rsid w:val="00B25BB1"/>
    <w:rsid w:val="00B25C22"/>
    <w:rsid w:val="00B26FE5"/>
    <w:rsid w:val="00B32BDA"/>
    <w:rsid w:val="00B3572F"/>
    <w:rsid w:val="00B42DF5"/>
    <w:rsid w:val="00B430B7"/>
    <w:rsid w:val="00B477EE"/>
    <w:rsid w:val="00B50BFD"/>
    <w:rsid w:val="00B50F01"/>
    <w:rsid w:val="00B52E6E"/>
    <w:rsid w:val="00B61081"/>
    <w:rsid w:val="00B613DF"/>
    <w:rsid w:val="00B623C5"/>
    <w:rsid w:val="00B624BE"/>
    <w:rsid w:val="00B737F3"/>
    <w:rsid w:val="00B818E2"/>
    <w:rsid w:val="00B91A52"/>
    <w:rsid w:val="00B93642"/>
    <w:rsid w:val="00B95AA2"/>
    <w:rsid w:val="00BA0555"/>
    <w:rsid w:val="00BA0C2A"/>
    <w:rsid w:val="00BA3DFE"/>
    <w:rsid w:val="00BA4BC3"/>
    <w:rsid w:val="00BA7858"/>
    <w:rsid w:val="00BA78CF"/>
    <w:rsid w:val="00BB15B5"/>
    <w:rsid w:val="00BB1A4F"/>
    <w:rsid w:val="00BB2CFE"/>
    <w:rsid w:val="00BB3607"/>
    <w:rsid w:val="00BB4F54"/>
    <w:rsid w:val="00BB54E6"/>
    <w:rsid w:val="00BC67A1"/>
    <w:rsid w:val="00BD2DDE"/>
    <w:rsid w:val="00BE2432"/>
    <w:rsid w:val="00BE2587"/>
    <w:rsid w:val="00BE2E72"/>
    <w:rsid w:val="00BE681D"/>
    <w:rsid w:val="00BE700D"/>
    <w:rsid w:val="00BE7CC1"/>
    <w:rsid w:val="00C00FD0"/>
    <w:rsid w:val="00C01968"/>
    <w:rsid w:val="00C03241"/>
    <w:rsid w:val="00C04D1F"/>
    <w:rsid w:val="00C05E4A"/>
    <w:rsid w:val="00C20F7A"/>
    <w:rsid w:val="00C2176F"/>
    <w:rsid w:val="00C256B8"/>
    <w:rsid w:val="00C3113A"/>
    <w:rsid w:val="00C37245"/>
    <w:rsid w:val="00C5015D"/>
    <w:rsid w:val="00C51056"/>
    <w:rsid w:val="00C53BF4"/>
    <w:rsid w:val="00C5524B"/>
    <w:rsid w:val="00C552DC"/>
    <w:rsid w:val="00C60A0F"/>
    <w:rsid w:val="00C64232"/>
    <w:rsid w:val="00C656BA"/>
    <w:rsid w:val="00C66520"/>
    <w:rsid w:val="00C70316"/>
    <w:rsid w:val="00C7132E"/>
    <w:rsid w:val="00C73E90"/>
    <w:rsid w:val="00C82B5F"/>
    <w:rsid w:val="00C916CF"/>
    <w:rsid w:val="00C93AD4"/>
    <w:rsid w:val="00C93F2D"/>
    <w:rsid w:val="00C9712E"/>
    <w:rsid w:val="00CA21C3"/>
    <w:rsid w:val="00CB64B8"/>
    <w:rsid w:val="00CB716E"/>
    <w:rsid w:val="00CC06E6"/>
    <w:rsid w:val="00CC3EE9"/>
    <w:rsid w:val="00CD3D98"/>
    <w:rsid w:val="00CE1942"/>
    <w:rsid w:val="00CE40DB"/>
    <w:rsid w:val="00D00A9D"/>
    <w:rsid w:val="00D03916"/>
    <w:rsid w:val="00D062AA"/>
    <w:rsid w:val="00D1092C"/>
    <w:rsid w:val="00D12890"/>
    <w:rsid w:val="00D200F7"/>
    <w:rsid w:val="00D228CB"/>
    <w:rsid w:val="00D22BEF"/>
    <w:rsid w:val="00D27BB1"/>
    <w:rsid w:val="00D304F2"/>
    <w:rsid w:val="00D31D6C"/>
    <w:rsid w:val="00D32C89"/>
    <w:rsid w:val="00D33C58"/>
    <w:rsid w:val="00D43F67"/>
    <w:rsid w:val="00D6358D"/>
    <w:rsid w:val="00D6740E"/>
    <w:rsid w:val="00D71F61"/>
    <w:rsid w:val="00D77E1F"/>
    <w:rsid w:val="00D82CEA"/>
    <w:rsid w:val="00D8649A"/>
    <w:rsid w:val="00D90B04"/>
    <w:rsid w:val="00D910E5"/>
    <w:rsid w:val="00D91789"/>
    <w:rsid w:val="00D918D8"/>
    <w:rsid w:val="00DA0686"/>
    <w:rsid w:val="00DA1261"/>
    <w:rsid w:val="00DB1CE6"/>
    <w:rsid w:val="00DB3900"/>
    <w:rsid w:val="00DB67BB"/>
    <w:rsid w:val="00DB6882"/>
    <w:rsid w:val="00DB7713"/>
    <w:rsid w:val="00DC1ACD"/>
    <w:rsid w:val="00DC5090"/>
    <w:rsid w:val="00DC51F2"/>
    <w:rsid w:val="00DC6445"/>
    <w:rsid w:val="00DD0C3B"/>
    <w:rsid w:val="00DD1143"/>
    <w:rsid w:val="00DD2DD5"/>
    <w:rsid w:val="00DF32EC"/>
    <w:rsid w:val="00E04B1E"/>
    <w:rsid w:val="00E05F5A"/>
    <w:rsid w:val="00E10E3D"/>
    <w:rsid w:val="00E11BE0"/>
    <w:rsid w:val="00E12AFF"/>
    <w:rsid w:val="00E246A9"/>
    <w:rsid w:val="00E26371"/>
    <w:rsid w:val="00E40D06"/>
    <w:rsid w:val="00E4144D"/>
    <w:rsid w:val="00E52814"/>
    <w:rsid w:val="00E5359D"/>
    <w:rsid w:val="00E554A8"/>
    <w:rsid w:val="00E60D25"/>
    <w:rsid w:val="00E6455B"/>
    <w:rsid w:val="00E65025"/>
    <w:rsid w:val="00E674D7"/>
    <w:rsid w:val="00E71876"/>
    <w:rsid w:val="00E722FD"/>
    <w:rsid w:val="00E80CE4"/>
    <w:rsid w:val="00E83ABF"/>
    <w:rsid w:val="00E86051"/>
    <w:rsid w:val="00E903A5"/>
    <w:rsid w:val="00E91C07"/>
    <w:rsid w:val="00E97404"/>
    <w:rsid w:val="00EA1ACC"/>
    <w:rsid w:val="00EA1E5D"/>
    <w:rsid w:val="00EA4902"/>
    <w:rsid w:val="00EB6ECB"/>
    <w:rsid w:val="00EB7A6E"/>
    <w:rsid w:val="00EC5CB7"/>
    <w:rsid w:val="00ED0980"/>
    <w:rsid w:val="00EE4DA7"/>
    <w:rsid w:val="00EE50FA"/>
    <w:rsid w:val="00EE5343"/>
    <w:rsid w:val="00EE7122"/>
    <w:rsid w:val="00EE7CE6"/>
    <w:rsid w:val="00EF5EF5"/>
    <w:rsid w:val="00EF7296"/>
    <w:rsid w:val="00F006E7"/>
    <w:rsid w:val="00F0422D"/>
    <w:rsid w:val="00F17470"/>
    <w:rsid w:val="00F20AD1"/>
    <w:rsid w:val="00F217C5"/>
    <w:rsid w:val="00F31769"/>
    <w:rsid w:val="00F317B9"/>
    <w:rsid w:val="00F321F2"/>
    <w:rsid w:val="00F349DA"/>
    <w:rsid w:val="00F3560F"/>
    <w:rsid w:val="00F37823"/>
    <w:rsid w:val="00F42626"/>
    <w:rsid w:val="00F45132"/>
    <w:rsid w:val="00F473F6"/>
    <w:rsid w:val="00F55CBF"/>
    <w:rsid w:val="00F569C2"/>
    <w:rsid w:val="00F64AA8"/>
    <w:rsid w:val="00F67F99"/>
    <w:rsid w:val="00F7017F"/>
    <w:rsid w:val="00F74AA7"/>
    <w:rsid w:val="00F74C6C"/>
    <w:rsid w:val="00F764D9"/>
    <w:rsid w:val="00F86C7E"/>
    <w:rsid w:val="00F86E87"/>
    <w:rsid w:val="00FA7584"/>
    <w:rsid w:val="00FA7D44"/>
    <w:rsid w:val="00FB07C0"/>
    <w:rsid w:val="00FB093F"/>
    <w:rsid w:val="00FB1078"/>
    <w:rsid w:val="00FB1F5D"/>
    <w:rsid w:val="00FB32F4"/>
    <w:rsid w:val="00FB461E"/>
    <w:rsid w:val="00FB4B01"/>
    <w:rsid w:val="00FC6489"/>
    <w:rsid w:val="00FC70F5"/>
    <w:rsid w:val="00FD4C7B"/>
    <w:rsid w:val="00FD5385"/>
    <w:rsid w:val="00FD5D11"/>
    <w:rsid w:val="00FE0204"/>
    <w:rsid w:val="00FF1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E9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20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1"/>
    <w:qFormat/>
    <w:rsid w:val="00482081"/>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1"/>
    <w:qFormat/>
    <w:locked/>
    <w:rsid w:val="00482081"/>
  </w:style>
  <w:style w:type="character" w:styleId="Rimandocommento">
    <w:name w:val="annotation reference"/>
    <w:basedOn w:val="Carpredefinitoparagrafo"/>
    <w:uiPriority w:val="99"/>
    <w:semiHidden/>
    <w:unhideWhenUsed/>
    <w:rsid w:val="00482081"/>
    <w:rPr>
      <w:sz w:val="16"/>
      <w:szCs w:val="16"/>
    </w:rPr>
  </w:style>
  <w:style w:type="paragraph" w:styleId="Testocommento">
    <w:name w:val="annotation text"/>
    <w:basedOn w:val="Normale"/>
    <w:link w:val="TestocommentoCarattere"/>
    <w:uiPriority w:val="99"/>
    <w:semiHidden/>
    <w:unhideWhenUsed/>
    <w:rsid w:val="004820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2081"/>
    <w:rPr>
      <w:sz w:val="20"/>
      <w:szCs w:val="20"/>
    </w:rPr>
  </w:style>
  <w:style w:type="paragraph" w:styleId="Testofumetto">
    <w:name w:val="Balloon Text"/>
    <w:basedOn w:val="Normale"/>
    <w:link w:val="TestofumettoCarattere"/>
    <w:uiPriority w:val="99"/>
    <w:semiHidden/>
    <w:unhideWhenUsed/>
    <w:rsid w:val="004820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08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336949"/>
    <w:rPr>
      <w:b/>
      <w:bCs/>
    </w:rPr>
  </w:style>
  <w:style w:type="character" w:customStyle="1" w:styleId="SoggettocommentoCarattere">
    <w:name w:val="Soggetto commento Carattere"/>
    <w:basedOn w:val="TestocommentoCarattere"/>
    <w:link w:val="Soggettocommento"/>
    <w:uiPriority w:val="99"/>
    <w:semiHidden/>
    <w:rsid w:val="00336949"/>
    <w:rPr>
      <w:b/>
      <w:bCs/>
      <w:sz w:val="20"/>
      <w:szCs w:val="20"/>
    </w:rPr>
  </w:style>
  <w:style w:type="paragraph" w:styleId="Intestazione">
    <w:name w:val="header"/>
    <w:basedOn w:val="Normale"/>
    <w:link w:val="IntestazioneCarattere"/>
    <w:uiPriority w:val="99"/>
    <w:unhideWhenUsed/>
    <w:rsid w:val="002852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52B5"/>
  </w:style>
  <w:style w:type="paragraph" w:styleId="Pidipagina">
    <w:name w:val="footer"/>
    <w:basedOn w:val="Normale"/>
    <w:link w:val="PidipaginaCarattere"/>
    <w:uiPriority w:val="99"/>
    <w:unhideWhenUsed/>
    <w:rsid w:val="002852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52B5"/>
  </w:style>
  <w:style w:type="paragraph" w:styleId="Revisione">
    <w:name w:val="Revision"/>
    <w:hidden/>
    <w:uiPriority w:val="99"/>
    <w:semiHidden/>
    <w:rsid w:val="00EE50FA"/>
    <w:pPr>
      <w:spacing w:after="0" w:line="240" w:lineRule="auto"/>
    </w:pPr>
  </w:style>
  <w:style w:type="paragraph" w:styleId="Testonotaapidipagina">
    <w:name w:val="footnote text"/>
    <w:basedOn w:val="Normale"/>
    <w:link w:val="TestonotaapidipaginaCarattere"/>
    <w:uiPriority w:val="99"/>
    <w:semiHidden/>
    <w:unhideWhenUsed/>
    <w:rsid w:val="008B21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215B"/>
    <w:rPr>
      <w:sz w:val="20"/>
      <w:szCs w:val="20"/>
    </w:rPr>
  </w:style>
  <w:style w:type="character" w:styleId="Rimandonotaapidipagina">
    <w:name w:val="footnote reference"/>
    <w:basedOn w:val="Carpredefinitoparagrafo"/>
    <w:uiPriority w:val="99"/>
    <w:semiHidden/>
    <w:unhideWhenUsed/>
    <w:rsid w:val="008B215B"/>
    <w:rPr>
      <w:vertAlign w:val="superscript"/>
    </w:rPr>
  </w:style>
  <w:style w:type="table" w:styleId="Grigliatabella">
    <w:name w:val="Table Grid"/>
    <w:basedOn w:val="Tabellanormale"/>
    <w:uiPriority w:val="39"/>
    <w:rsid w:val="00F4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EB9"/>
    <w:pPr>
      <w:autoSpaceDE w:val="0"/>
      <w:autoSpaceDN w:val="0"/>
      <w:adjustRightInd w:val="0"/>
      <w:spacing w:after="0" w:line="240" w:lineRule="auto"/>
    </w:pPr>
    <w:rPr>
      <w:rFonts w:ascii="EUAlbertina" w:hAnsi="EUAlbertina" w:cs="EUAlbertina"/>
      <w:color w:val="000000"/>
      <w:sz w:val="24"/>
      <w:szCs w:val="24"/>
    </w:rPr>
  </w:style>
  <w:style w:type="character" w:styleId="Enfasicorsivo">
    <w:name w:val="Emphasis"/>
    <w:basedOn w:val="Carpredefinitoparagrafo"/>
    <w:uiPriority w:val="20"/>
    <w:qFormat/>
    <w:rsid w:val="00656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8744">
      <w:bodyDiv w:val="1"/>
      <w:marLeft w:val="0"/>
      <w:marRight w:val="0"/>
      <w:marTop w:val="0"/>
      <w:marBottom w:val="0"/>
      <w:divBdr>
        <w:top w:val="none" w:sz="0" w:space="0" w:color="auto"/>
        <w:left w:val="none" w:sz="0" w:space="0" w:color="auto"/>
        <w:bottom w:val="none" w:sz="0" w:space="0" w:color="auto"/>
        <w:right w:val="none" w:sz="0" w:space="0" w:color="auto"/>
      </w:divBdr>
    </w:div>
    <w:div w:id="554699844">
      <w:bodyDiv w:val="1"/>
      <w:marLeft w:val="0"/>
      <w:marRight w:val="0"/>
      <w:marTop w:val="0"/>
      <w:marBottom w:val="0"/>
      <w:divBdr>
        <w:top w:val="none" w:sz="0" w:space="0" w:color="auto"/>
        <w:left w:val="none" w:sz="0" w:space="0" w:color="auto"/>
        <w:bottom w:val="none" w:sz="0" w:space="0" w:color="auto"/>
        <w:right w:val="none" w:sz="0" w:space="0" w:color="auto"/>
      </w:divBdr>
    </w:div>
    <w:div w:id="603196031">
      <w:bodyDiv w:val="1"/>
      <w:marLeft w:val="0"/>
      <w:marRight w:val="0"/>
      <w:marTop w:val="0"/>
      <w:marBottom w:val="0"/>
      <w:divBdr>
        <w:top w:val="none" w:sz="0" w:space="0" w:color="auto"/>
        <w:left w:val="none" w:sz="0" w:space="0" w:color="auto"/>
        <w:bottom w:val="none" w:sz="0" w:space="0" w:color="auto"/>
        <w:right w:val="none" w:sz="0" w:space="0" w:color="auto"/>
      </w:divBdr>
    </w:div>
    <w:div w:id="1095857338">
      <w:bodyDiv w:val="1"/>
      <w:marLeft w:val="0"/>
      <w:marRight w:val="0"/>
      <w:marTop w:val="0"/>
      <w:marBottom w:val="0"/>
      <w:divBdr>
        <w:top w:val="none" w:sz="0" w:space="0" w:color="auto"/>
        <w:left w:val="none" w:sz="0" w:space="0" w:color="auto"/>
        <w:bottom w:val="none" w:sz="0" w:space="0" w:color="auto"/>
        <w:right w:val="none" w:sz="0" w:space="0" w:color="auto"/>
      </w:divBdr>
    </w:div>
    <w:div w:id="18230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E7E27D2399B640B748ABD3311E2838" ma:contentTypeVersion="9" ma:contentTypeDescription="Creare un nuovo documento." ma:contentTypeScope="" ma:versionID="11ebb4bf3665e00392d7f032a8918873">
  <xsd:schema xmlns:xsd="http://www.w3.org/2001/XMLSchema" xmlns:xs="http://www.w3.org/2001/XMLSchema" xmlns:p="http://schemas.microsoft.com/office/2006/metadata/properties" xmlns:ns3="b95a6df8-3b20-4f41-8473-43d5cd4d98fe" targetNamespace="http://schemas.microsoft.com/office/2006/metadata/properties" ma:root="true" ma:fieldsID="1df622dea9c2c20e82ffdae9d03da9c5" ns3:_="">
    <xsd:import namespace="b95a6df8-3b20-4f41-8473-43d5cd4d98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a6df8-3b20-4f41-8473-43d5cd4d9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BD44-3375-4DBD-94B3-BDE81950B5C4}">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95a6df8-3b20-4f41-8473-43d5cd4d98f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4AFB54-6B10-45EA-A8A3-60DD4109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a6df8-3b20-4f41-8473-43d5cd4d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EC7E5-B7CA-443C-BF98-5462B7B62C49}">
  <ds:schemaRefs>
    <ds:schemaRef ds:uri="http://schemas.microsoft.com/sharepoint/v3/contenttype/forms"/>
  </ds:schemaRefs>
</ds:datastoreItem>
</file>

<file path=customXml/itemProps4.xml><?xml version="1.0" encoding="utf-8"?>
<ds:datastoreItem xmlns:ds="http://schemas.openxmlformats.org/officeDocument/2006/customXml" ds:itemID="{A94764EF-0967-4D61-87A4-ED933409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2974</Words>
  <Characters>16952</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2022-12-22T10:15:00Z</dcterms:created>
  <dcterms:modified xsi:type="dcterms:W3CDTF">2023-01-10T11:32:00Z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0x0101004EE7E27D2399B640B748ABD3311E2838</vt:lpwstr>
  </property>
</Properties>
</file>